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32" w:rsidRDefault="00394B32" w:rsidP="00394B32">
      <w:pPr>
        <w:jc w:val="center"/>
        <w:outlineLvl w:val="0"/>
      </w:pPr>
      <w:r>
        <w:rPr>
          <w:rFonts w:ascii="黑体" w:eastAsia="黑体" w:hAnsi="黑体" w:cs="黑体"/>
          <w:b/>
          <w:color w:val="000000"/>
          <w:sz w:val="44"/>
        </w:rPr>
        <w:t>2024年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394B32" w:rsidRDefault="00394B32" w:rsidP="00394B32">
      <w:pPr>
        <w:jc w:val="center"/>
      </w:pPr>
    </w:p>
    <w:p w:rsidR="00394B32" w:rsidRDefault="00394B32" w:rsidP="00394B32">
      <w:pPr>
        <w:rPr>
          <w:sz w:val="32"/>
          <w:szCs w:val="32"/>
        </w:rPr>
      </w:pPr>
      <w:r>
        <w:rPr>
          <w:rFonts w:ascii="方正楷体_GBK" w:eastAsia="方正楷体_GBK" w:hAnsi="方正楷体_GBK" w:cs="方正楷体_GBK" w:hint="eastAsia"/>
          <w:b/>
          <w:color w:val="000000"/>
          <w:sz w:val="32"/>
          <w:szCs w:val="32"/>
          <w:lang w:eastAsia="zh-CN"/>
        </w:rPr>
        <w:t>单位</w:t>
      </w:r>
      <w:r>
        <w:rPr>
          <w:rFonts w:ascii="方正楷体_GBK" w:eastAsia="方正楷体_GBK" w:hAnsi="方正楷体_GBK" w:cs="方正楷体_GBK"/>
          <w:b/>
          <w:color w:val="000000"/>
          <w:sz w:val="32"/>
          <w:szCs w:val="32"/>
        </w:rPr>
        <w:t>预算公开表</w:t>
      </w:r>
    </w:p>
    <w:p w:rsidR="00394B32" w:rsidRDefault="00394B32" w:rsidP="00394B32">
      <w:pPr>
        <w:pStyle w:val="10"/>
        <w:tabs>
          <w:tab w:val="right" w:leader="dot" w:pos="14562"/>
        </w:tabs>
        <w:rPr>
          <w:rFonts w:ascii="仿宋" w:eastAsia="仿宋" w:hAnsi="仿宋" w:cs="仿宋"/>
          <w:sz w:val="32"/>
          <w:szCs w:val="32"/>
        </w:rPr>
      </w:pPr>
      <w:r w:rsidRPr="008360A6">
        <w:rPr>
          <w:rFonts w:eastAsia="宋体"/>
        </w:rPr>
        <w:fldChar w:fldCharType="begin"/>
      </w:r>
      <w:r>
        <w:instrText>TOC \o "2-2" \h \z \u</w:instrText>
      </w:r>
      <w:r w:rsidRPr="008360A6">
        <w:rPr>
          <w:rFonts w:eastAsia="宋体"/>
        </w:rPr>
        <w:fldChar w:fldCharType="separate"/>
      </w:r>
      <w:hyperlink w:anchor="_Toc_2_2_0000000001" w:history="1">
        <w:r>
          <w:rPr>
            <w:rFonts w:ascii="仿宋" w:eastAsia="仿宋" w:hAnsi="仿宋" w:cs="仿宋" w:hint="eastAsia"/>
            <w:sz w:val="32"/>
            <w:szCs w:val="32"/>
            <w:lang w:eastAsia="zh-CN"/>
          </w:rPr>
          <w:t>单位</w:t>
        </w:r>
        <w:r>
          <w:rPr>
            <w:rFonts w:ascii="仿宋" w:eastAsia="仿宋" w:hAnsi="仿宋" w:cs="仿宋" w:hint="eastAsia"/>
            <w:sz w:val="32"/>
            <w:szCs w:val="32"/>
          </w:rPr>
          <w:t>预算收支总表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_Toc_2_2_0000000001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2_2_0000000002" w:history="1">
        <w:r>
          <w:rPr>
            <w:rFonts w:ascii="仿宋" w:eastAsia="仿宋" w:hAnsi="仿宋" w:cs="仿宋" w:hint="eastAsia"/>
            <w:sz w:val="32"/>
            <w:szCs w:val="32"/>
            <w:lang w:eastAsia="zh-CN"/>
          </w:rPr>
          <w:t>单位</w:t>
        </w:r>
        <w:r>
          <w:rPr>
            <w:rFonts w:ascii="仿宋" w:eastAsia="仿宋" w:hAnsi="仿宋" w:cs="仿宋" w:hint="eastAsia"/>
            <w:sz w:val="32"/>
            <w:szCs w:val="32"/>
          </w:rPr>
          <w:t>预算收入总表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_Toc_2_2_0000000002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3</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2_2_0000000003" w:history="1">
        <w:r>
          <w:rPr>
            <w:rFonts w:ascii="仿宋" w:eastAsia="仿宋" w:hAnsi="仿宋" w:cs="仿宋" w:hint="eastAsia"/>
            <w:sz w:val="32"/>
            <w:szCs w:val="32"/>
            <w:lang w:eastAsia="zh-CN"/>
          </w:rPr>
          <w:t>单位</w:t>
        </w:r>
        <w:r>
          <w:rPr>
            <w:rFonts w:ascii="仿宋" w:eastAsia="仿宋" w:hAnsi="仿宋" w:cs="仿宋" w:hint="eastAsia"/>
            <w:sz w:val="32"/>
            <w:szCs w:val="32"/>
          </w:rPr>
          <w:t>预算支出总表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_Toc_2_2_0000000003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2_2_0000000004" w:history="1">
        <w:r>
          <w:rPr>
            <w:rFonts w:ascii="仿宋" w:eastAsia="仿宋" w:hAnsi="仿宋" w:cs="仿宋" w:hint="eastAsia"/>
            <w:sz w:val="32"/>
            <w:szCs w:val="32"/>
            <w:lang w:eastAsia="zh-CN"/>
          </w:rPr>
          <w:t>单位</w:t>
        </w:r>
        <w:r>
          <w:rPr>
            <w:rFonts w:ascii="仿宋" w:eastAsia="仿宋" w:hAnsi="仿宋" w:cs="仿宋" w:hint="eastAsia"/>
            <w:sz w:val="32"/>
            <w:szCs w:val="32"/>
          </w:rPr>
          <w:t>预算财政拨款收支总表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_Toc_2_2_0000000004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5</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2_2_0000000005" w:history="1">
        <w:r>
          <w:rPr>
            <w:rFonts w:ascii="仿宋" w:eastAsia="仿宋" w:hAnsi="仿宋" w:cs="仿宋" w:hint="eastAsia"/>
            <w:sz w:val="32"/>
            <w:szCs w:val="32"/>
            <w:lang w:eastAsia="zh-CN"/>
          </w:rPr>
          <w:t>单位</w:t>
        </w:r>
        <w:r>
          <w:rPr>
            <w:rFonts w:ascii="仿宋" w:eastAsia="仿宋" w:hAnsi="仿宋" w:cs="仿宋" w:hint="eastAsia"/>
            <w:sz w:val="32"/>
            <w:szCs w:val="32"/>
          </w:rPr>
          <w:t>预算一般公共预算财政拨款支出表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_Toc_2_2_0000000005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7</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2_2_0000000006" w:history="1">
        <w:r>
          <w:rPr>
            <w:rFonts w:ascii="仿宋" w:eastAsia="仿宋" w:hAnsi="仿宋" w:cs="仿宋" w:hint="eastAsia"/>
            <w:sz w:val="32"/>
            <w:szCs w:val="32"/>
            <w:lang w:eastAsia="zh-CN"/>
          </w:rPr>
          <w:t>单位</w:t>
        </w:r>
        <w:r>
          <w:rPr>
            <w:rFonts w:ascii="仿宋" w:eastAsia="仿宋" w:hAnsi="仿宋" w:cs="仿宋" w:hint="eastAsia"/>
            <w:sz w:val="32"/>
            <w:szCs w:val="32"/>
          </w:rPr>
          <w:t>预算一般公共预算财政拨款基本支出表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_Toc_2_2_0000000006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8</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2_2_0000000007" w:history="1">
        <w:r>
          <w:rPr>
            <w:rFonts w:ascii="仿宋" w:eastAsia="仿宋" w:hAnsi="仿宋" w:cs="仿宋" w:hint="eastAsia"/>
            <w:sz w:val="32"/>
            <w:szCs w:val="32"/>
            <w:lang w:eastAsia="zh-CN"/>
          </w:rPr>
          <w:t>单位</w:t>
        </w:r>
        <w:r>
          <w:rPr>
            <w:rFonts w:ascii="仿宋" w:eastAsia="仿宋" w:hAnsi="仿宋" w:cs="仿宋" w:hint="eastAsia"/>
            <w:sz w:val="32"/>
            <w:szCs w:val="32"/>
          </w:rPr>
          <w:t>预算政府基金预算财政拨款支出表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_Toc_2_2_0000000007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10</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2_2_0000000008" w:history="1">
        <w:r>
          <w:rPr>
            <w:rFonts w:ascii="仿宋" w:eastAsia="仿宋" w:hAnsi="仿宋" w:cs="仿宋" w:hint="eastAsia"/>
            <w:sz w:val="32"/>
            <w:szCs w:val="32"/>
            <w:lang w:eastAsia="zh-CN"/>
          </w:rPr>
          <w:t>单位</w:t>
        </w:r>
        <w:r>
          <w:rPr>
            <w:rFonts w:ascii="仿宋" w:eastAsia="仿宋" w:hAnsi="仿宋" w:cs="仿宋" w:hint="eastAsia"/>
            <w:sz w:val="32"/>
            <w:szCs w:val="32"/>
          </w:rPr>
          <w:t>预算国有资本经营预算财政拨款支出表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_Toc_2_2_0000000008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11</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pPr>
      <w:hyperlink w:anchor="_Toc_2_2_0000000009" w:history="1">
        <w:r>
          <w:rPr>
            <w:rFonts w:ascii="仿宋" w:eastAsia="仿宋" w:hAnsi="仿宋" w:cs="仿宋" w:hint="eastAsia"/>
            <w:sz w:val="32"/>
            <w:szCs w:val="32"/>
            <w:lang w:eastAsia="zh-CN"/>
          </w:rPr>
          <w:t>单位</w:t>
        </w:r>
        <w:r>
          <w:rPr>
            <w:rFonts w:ascii="仿宋" w:eastAsia="仿宋" w:hAnsi="仿宋" w:cs="仿宋" w:hint="eastAsia"/>
            <w:sz w:val="32"/>
            <w:szCs w:val="32"/>
          </w:rPr>
          <w:t>预算财政拨款“三公”经费支出表</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_Toc_2_2_0000000009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12</w:t>
        </w:r>
        <w:r>
          <w:rPr>
            <w:rFonts w:ascii="仿宋" w:eastAsia="仿宋" w:hAnsi="仿宋" w:cs="仿宋" w:hint="eastAsia"/>
            <w:sz w:val="32"/>
            <w:szCs w:val="32"/>
          </w:rPr>
          <w:fldChar w:fldCharType="end"/>
        </w:r>
      </w:hyperlink>
    </w:p>
    <w:p w:rsidR="00394B32" w:rsidRDefault="00394B32" w:rsidP="00394B32">
      <w:pPr>
        <w:rPr>
          <w:sz w:val="32"/>
          <w:szCs w:val="32"/>
        </w:rPr>
      </w:pPr>
      <w:r>
        <w:fldChar w:fldCharType="end"/>
      </w:r>
    </w:p>
    <w:p w:rsidR="00394B32" w:rsidRDefault="00394B32" w:rsidP="00394B32">
      <w:pPr>
        <w:rPr>
          <w:sz w:val="32"/>
          <w:szCs w:val="32"/>
        </w:rPr>
      </w:pPr>
      <w:r>
        <w:rPr>
          <w:rFonts w:ascii="方正楷体_GBK" w:eastAsia="方正楷体_GBK" w:hAnsi="方正楷体_GBK" w:cs="方正楷体_GBK" w:hint="eastAsia"/>
          <w:b/>
          <w:color w:val="000000"/>
          <w:sz w:val="32"/>
          <w:szCs w:val="32"/>
          <w:lang w:eastAsia="zh-CN"/>
        </w:rPr>
        <w:t>单位</w:t>
      </w:r>
      <w:r>
        <w:rPr>
          <w:rFonts w:ascii="方正楷体_GBK" w:eastAsia="方正楷体_GBK" w:hAnsi="方正楷体_GBK" w:cs="方正楷体_GBK"/>
          <w:b/>
          <w:color w:val="000000"/>
          <w:sz w:val="32"/>
          <w:szCs w:val="32"/>
        </w:rPr>
        <w:t>预算信息公开情况说明</w:t>
      </w:r>
    </w:p>
    <w:p w:rsidR="00394B32" w:rsidRDefault="00394B32" w:rsidP="00394B32">
      <w:pPr>
        <w:pStyle w:val="10"/>
        <w:tabs>
          <w:tab w:val="right" w:leader="dot" w:pos="14562"/>
        </w:tabs>
        <w:rPr>
          <w:rFonts w:ascii="仿宋" w:eastAsia="仿宋" w:hAnsi="仿宋" w:cs="仿宋"/>
          <w:sz w:val="32"/>
          <w:szCs w:val="32"/>
        </w:rPr>
      </w:pPr>
      <w:r>
        <w:rPr>
          <w:rFonts w:ascii="仿宋" w:eastAsia="仿宋" w:hAnsi="仿宋" w:cs="仿宋" w:hint="eastAsia"/>
          <w:sz w:val="32"/>
          <w:szCs w:val="32"/>
        </w:rPr>
        <w:fldChar w:fldCharType="begin"/>
      </w:r>
      <w:r>
        <w:rPr>
          <w:rFonts w:ascii="仿宋" w:eastAsia="仿宋" w:hAnsi="仿宋" w:cs="仿宋" w:hint="eastAsia"/>
          <w:sz w:val="32"/>
          <w:szCs w:val="32"/>
        </w:rPr>
        <w:instrText>TOC \o "3-3" \h \z \u</w:instrText>
      </w:r>
      <w:r>
        <w:rPr>
          <w:rFonts w:ascii="仿宋" w:eastAsia="仿宋" w:hAnsi="仿宋" w:cs="仿宋" w:hint="eastAsia"/>
          <w:sz w:val="32"/>
          <w:szCs w:val="32"/>
        </w:rPr>
        <w:fldChar w:fldCharType="separate"/>
      </w:r>
      <w:hyperlink w:anchor="_Toc_3_3_0000000010" w:history="1">
        <w:r>
          <w:rPr>
            <w:rFonts w:ascii="仿宋" w:eastAsia="仿宋" w:hAnsi="仿宋" w:cs="仿宋" w:hint="eastAsia"/>
            <w:sz w:val="32"/>
            <w:szCs w:val="32"/>
          </w:rPr>
          <w:t>一、</w:t>
        </w:r>
        <w:r>
          <w:rPr>
            <w:rFonts w:ascii="仿宋" w:eastAsia="仿宋" w:hAnsi="仿宋" w:cs="仿宋" w:hint="eastAsia"/>
            <w:sz w:val="32"/>
            <w:szCs w:val="32"/>
            <w:lang w:eastAsia="zh-CN"/>
          </w:rPr>
          <w:t>单位</w:t>
        </w:r>
        <w:r>
          <w:rPr>
            <w:rFonts w:ascii="仿宋" w:eastAsia="仿宋" w:hAnsi="仿宋" w:cs="仿宋" w:hint="eastAsia"/>
            <w:sz w:val="32"/>
            <w:szCs w:val="32"/>
          </w:rPr>
          <w:t>职责及机构设置情况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_Toc_3_3_0000000010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sidR="00BB6D23">
          <w:rPr>
            <w:rFonts w:ascii="仿宋" w:eastAsia="仿宋" w:hAnsi="仿宋" w:cs="仿宋" w:hint="eastAsia"/>
            <w:sz w:val="32"/>
            <w:szCs w:val="32"/>
            <w:lang w:eastAsia="zh-CN"/>
          </w:rPr>
          <w:t>3</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3_3_0000000011" w:history="1">
        <w:r>
          <w:rPr>
            <w:rFonts w:ascii="仿宋" w:eastAsia="仿宋" w:hAnsi="仿宋" w:cs="仿宋" w:hint="eastAsia"/>
            <w:sz w:val="32"/>
            <w:szCs w:val="32"/>
          </w:rPr>
          <w:t>二、</w:t>
        </w:r>
        <w:r>
          <w:rPr>
            <w:rFonts w:ascii="仿宋" w:eastAsia="仿宋" w:hAnsi="仿宋" w:cs="仿宋" w:hint="eastAsia"/>
            <w:sz w:val="32"/>
            <w:szCs w:val="32"/>
            <w:lang w:eastAsia="zh-CN"/>
          </w:rPr>
          <w:t>单位</w:t>
        </w:r>
        <w:r>
          <w:rPr>
            <w:rFonts w:ascii="仿宋" w:eastAsia="仿宋" w:hAnsi="仿宋" w:cs="仿宋" w:hint="eastAsia"/>
            <w:sz w:val="32"/>
            <w:szCs w:val="32"/>
          </w:rPr>
          <w:t>预算安排的总体情况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_Toc_3_3_0000000011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14</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3_3_0000000012" w:history="1">
        <w:r>
          <w:rPr>
            <w:rFonts w:ascii="仿宋" w:eastAsia="仿宋" w:hAnsi="仿宋" w:cs="仿宋" w:hint="eastAsia"/>
            <w:sz w:val="32"/>
            <w:szCs w:val="32"/>
          </w:rPr>
          <w:t>三、机关运行经费安排情况</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_Toc_3_3_0000000012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14</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3_3_0000000013" w:history="1">
        <w:r>
          <w:rPr>
            <w:rFonts w:ascii="仿宋" w:eastAsia="仿宋" w:hAnsi="仿宋" w:cs="仿宋" w:hint="eastAsia"/>
            <w:sz w:val="32"/>
            <w:szCs w:val="32"/>
          </w:rPr>
          <w:t>四、财政拨款“三公”经费预算情况及增减变化原因</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_Toc_3_3_0000000013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sidR="00BB6D23">
          <w:rPr>
            <w:rFonts w:ascii="仿宋" w:eastAsia="仿宋" w:hAnsi="仿宋" w:cs="仿宋" w:hint="eastAsia"/>
            <w:sz w:val="32"/>
            <w:szCs w:val="32"/>
            <w:lang w:eastAsia="zh-CN"/>
          </w:rPr>
          <w:t>5</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3_3_0000000016" w:history="1">
        <w:r w:rsidR="006228C2">
          <w:rPr>
            <w:rFonts w:ascii="仿宋" w:eastAsia="仿宋" w:hAnsi="仿宋" w:cs="仿宋" w:hint="eastAsia"/>
            <w:sz w:val="32"/>
            <w:szCs w:val="32"/>
            <w:lang w:eastAsia="zh-CN"/>
          </w:rPr>
          <w:t>五</w:t>
        </w:r>
        <w:r>
          <w:rPr>
            <w:rFonts w:ascii="仿宋" w:eastAsia="仿宋" w:hAnsi="仿宋" w:cs="仿宋" w:hint="eastAsia"/>
            <w:sz w:val="32"/>
            <w:szCs w:val="32"/>
          </w:rPr>
          <w:t>、</w:t>
        </w:r>
        <w:r>
          <w:rPr>
            <w:rFonts w:ascii="仿宋" w:eastAsia="仿宋" w:hAnsi="仿宋" w:cs="仿宋" w:hint="eastAsia"/>
            <w:sz w:val="32"/>
            <w:szCs w:val="32"/>
            <w:lang w:eastAsia="zh-CN"/>
          </w:rPr>
          <w:t>单位</w:t>
        </w:r>
        <w:r>
          <w:rPr>
            <w:rFonts w:ascii="仿宋" w:eastAsia="仿宋" w:hAnsi="仿宋" w:cs="仿宋" w:hint="eastAsia"/>
            <w:sz w:val="32"/>
            <w:szCs w:val="32"/>
          </w:rPr>
          <w:t>项目预算安排情况及绩效目标</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PAGEREF _Toc_3_3_0000000016 \h</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sidR="00BB6D23">
          <w:rPr>
            <w:rFonts w:ascii="仿宋" w:eastAsia="仿宋" w:hAnsi="仿宋" w:cs="仿宋" w:hint="eastAsia"/>
            <w:sz w:val="32"/>
            <w:szCs w:val="32"/>
            <w:lang w:eastAsia="zh-CN"/>
          </w:rPr>
          <w:t>6</w:t>
        </w:r>
        <w:r>
          <w:rPr>
            <w:rFonts w:ascii="仿宋" w:eastAsia="仿宋" w:hAnsi="仿宋" w:cs="仿宋" w:hint="eastAsia"/>
            <w:sz w:val="32"/>
            <w:szCs w:val="32"/>
          </w:rPr>
          <w:fldChar w:fldCharType="end"/>
        </w:r>
      </w:hyperlink>
    </w:p>
    <w:p w:rsidR="00394B32" w:rsidRDefault="00394B32" w:rsidP="00394B32">
      <w:pPr>
        <w:pStyle w:val="10"/>
        <w:tabs>
          <w:tab w:val="right" w:leader="dot" w:pos="14562"/>
        </w:tabs>
        <w:rPr>
          <w:rFonts w:ascii="仿宋" w:eastAsia="仿宋" w:hAnsi="仿宋" w:cs="仿宋"/>
          <w:sz w:val="32"/>
          <w:szCs w:val="32"/>
        </w:rPr>
      </w:pPr>
      <w:hyperlink w:anchor="_Toc_3_3_0000000017" w:history="1">
        <w:r w:rsidR="006228C2">
          <w:rPr>
            <w:rFonts w:ascii="仿宋" w:eastAsia="仿宋" w:hAnsi="仿宋" w:cs="仿宋" w:hint="eastAsia"/>
            <w:sz w:val="32"/>
            <w:szCs w:val="32"/>
            <w:lang w:eastAsia="zh-CN"/>
          </w:rPr>
          <w:t>六</w:t>
        </w:r>
        <w:r>
          <w:rPr>
            <w:rFonts w:ascii="仿宋" w:eastAsia="仿宋" w:hAnsi="仿宋" w:cs="仿宋" w:hint="eastAsia"/>
            <w:sz w:val="32"/>
            <w:szCs w:val="32"/>
          </w:rPr>
          <w:t>、政府采购预算情况</w:t>
        </w:r>
        <w:r>
          <w:rPr>
            <w:rFonts w:ascii="仿宋" w:eastAsia="仿宋" w:hAnsi="仿宋" w:cs="仿宋" w:hint="eastAsia"/>
            <w:sz w:val="32"/>
            <w:szCs w:val="32"/>
          </w:rPr>
          <w:tab/>
        </w:r>
        <w:r w:rsidR="00BB6D23">
          <w:rPr>
            <w:rFonts w:ascii="仿宋" w:eastAsia="仿宋" w:hAnsi="仿宋" w:cs="仿宋" w:hint="eastAsia"/>
            <w:sz w:val="32"/>
            <w:szCs w:val="32"/>
            <w:lang w:eastAsia="zh-CN"/>
          </w:rPr>
          <w:t>35</w:t>
        </w:r>
      </w:hyperlink>
    </w:p>
    <w:p w:rsidR="00394B32" w:rsidRDefault="00394B32" w:rsidP="00394B32">
      <w:pPr>
        <w:pStyle w:val="10"/>
        <w:tabs>
          <w:tab w:val="right" w:leader="dot" w:pos="14562"/>
        </w:tabs>
        <w:rPr>
          <w:rFonts w:ascii="仿宋" w:eastAsia="仿宋" w:hAnsi="仿宋" w:cs="仿宋"/>
          <w:sz w:val="32"/>
          <w:szCs w:val="32"/>
        </w:rPr>
      </w:pPr>
      <w:hyperlink w:anchor="_Toc_3_3_0000000018" w:history="1">
        <w:r w:rsidR="006228C2">
          <w:rPr>
            <w:rFonts w:ascii="仿宋" w:eastAsia="仿宋" w:hAnsi="仿宋" w:cs="仿宋" w:hint="eastAsia"/>
            <w:sz w:val="32"/>
            <w:szCs w:val="32"/>
            <w:lang w:eastAsia="zh-CN"/>
          </w:rPr>
          <w:t>七</w:t>
        </w:r>
        <w:r>
          <w:rPr>
            <w:rFonts w:ascii="仿宋" w:eastAsia="仿宋" w:hAnsi="仿宋" w:cs="仿宋" w:hint="eastAsia"/>
            <w:sz w:val="32"/>
            <w:szCs w:val="32"/>
          </w:rPr>
          <w:t>、国有资产信息</w:t>
        </w:r>
        <w:r>
          <w:rPr>
            <w:rFonts w:ascii="仿宋" w:eastAsia="仿宋" w:hAnsi="仿宋" w:cs="仿宋" w:hint="eastAsia"/>
            <w:sz w:val="32"/>
            <w:szCs w:val="32"/>
          </w:rPr>
          <w:tab/>
        </w:r>
        <w:r w:rsidR="00BB6D23">
          <w:rPr>
            <w:rFonts w:ascii="仿宋" w:eastAsia="仿宋" w:hAnsi="仿宋" w:cs="仿宋" w:hint="eastAsia"/>
            <w:sz w:val="32"/>
            <w:szCs w:val="32"/>
            <w:lang w:eastAsia="zh-CN"/>
          </w:rPr>
          <w:t>35</w:t>
        </w:r>
      </w:hyperlink>
    </w:p>
    <w:p w:rsidR="00394B32" w:rsidRDefault="00394B32" w:rsidP="00394B32">
      <w:pPr>
        <w:pStyle w:val="10"/>
        <w:tabs>
          <w:tab w:val="right" w:leader="dot" w:pos="14562"/>
        </w:tabs>
        <w:rPr>
          <w:rFonts w:ascii="仿宋" w:eastAsia="仿宋" w:hAnsi="仿宋" w:cs="仿宋"/>
          <w:sz w:val="32"/>
          <w:szCs w:val="32"/>
        </w:rPr>
      </w:pPr>
      <w:hyperlink w:anchor="_Toc_3_3_0000000019" w:history="1">
        <w:r w:rsidR="006228C2">
          <w:rPr>
            <w:rFonts w:ascii="仿宋" w:eastAsia="仿宋" w:hAnsi="仿宋" w:cs="仿宋" w:hint="eastAsia"/>
            <w:sz w:val="32"/>
            <w:szCs w:val="32"/>
            <w:lang w:eastAsia="zh-CN"/>
          </w:rPr>
          <w:t>八</w:t>
        </w:r>
        <w:r>
          <w:rPr>
            <w:rFonts w:ascii="仿宋" w:eastAsia="仿宋" w:hAnsi="仿宋" w:cs="仿宋" w:hint="eastAsia"/>
            <w:sz w:val="32"/>
            <w:szCs w:val="32"/>
          </w:rPr>
          <w:t>、名词解释</w:t>
        </w:r>
        <w:r>
          <w:rPr>
            <w:rFonts w:ascii="仿宋" w:eastAsia="仿宋" w:hAnsi="仿宋" w:cs="仿宋" w:hint="eastAsia"/>
            <w:sz w:val="32"/>
            <w:szCs w:val="32"/>
          </w:rPr>
          <w:tab/>
        </w:r>
        <w:r w:rsidR="00BB6D23">
          <w:rPr>
            <w:rFonts w:ascii="仿宋" w:eastAsia="仿宋" w:hAnsi="仿宋" w:cs="仿宋" w:hint="eastAsia"/>
            <w:sz w:val="32"/>
            <w:szCs w:val="32"/>
            <w:lang w:eastAsia="zh-CN"/>
          </w:rPr>
          <w:t>36</w:t>
        </w:r>
      </w:hyperlink>
    </w:p>
    <w:p w:rsidR="00394B32" w:rsidRDefault="00394B32" w:rsidP="00394B32">
      <w:pPr>
        <w:pStyle w:val="10"/>
        <w:tabs>
          <w:tab w:val="right" w:leader="dot" w:pos="14562"/>
        </w:tabs>
        <w:rPr>
          <w:rFonts w:ascii="仿宋" w:eastAsia="仿宋" w:hAnsi="仿宋" w:cs="仿宋"/>
          <w:sz w:val="32"/>
          <w:szCs w:val="32"/>
        </w:rPr>
      </w:pPr>
      <w:hyperlink w:anchor="_Toc_3_3_0000000020" w:history="1">
        <w:r w:rsidR="006228C2">
          <w:rPr>
            <w:rFonts w:ascii="仿宋" w:eastAsia="仿宋" w:hAnsi="仿宋" w:cs="仿宋" w:hint="eastAsia"/>
            <w:sz w:val="32"/>
            <w:szCs w:val="32"/>
            <w:lang w:eastAsia="zh-CN"/>
          </w:rPr>
          <w:t>九</w:t>
        </w:r>
        <w:r>
          <w:rPr>
            <w:rFonts w:ascii="仿宋" w:eastAsia="仿宋" w:hAnsi="仿宋" w:cs="仿宋" w:hint="eastAsia"/>
            <w:sz w:val="32"/>
            <w:szCs w:val="32"/>
          </w:rPr>
          <w:t>、其他需要说明的事项</w:t>
        </w:r>
        <w:r>
          <w:rPr>
            <w:rFonts w:ascii="仿宋" w:eastAsia="仿宋" w:hAnsi="仿宋" w:cs="仿宋" w:hint="eastAsia"/>
            <w:sz w:val="32"/>
            <w:szCs w:val="32"/>
          </w:rPr>
          <w:tab/>
        </w:r>
        <w:r w:rsidR="00BB6D23">
          <w:rPr>
            <w:rFonts w:ascii="仿宋" w:eastAsia="仿宋" w:hAnsi="仿宋" w:cs="仿宋" w:hint="eastAsia"/>
            <w:sz w:val="32"/>
            <w:szCs w:val="32"/>
            <w:lang w:eastAsia="zh-CN"/>
          </w:rPr>
          <w:t>37</w:t>
        </w:r>
      </w:hyperlink>
    </w:p>
    <w:p w:rsidR="00394B32" w:rsidRDefault="00394B32" w:rsidP="00394B32">
      <w:pPr>
        <w:jc w:val="center"/>
        <w:outlineLvl w:val="4"/>
        <w:rPr>
          <w:rFonts w:ascii="仿宋" w:eastAsia="仿宋" w:hAnsi="仿宋" w:cs="仿宋" w:hint="eastAsia"/>
          <w:sz w:val="32"/>
          <w:szCs w:val="32"/>
          <w:lang w:eastAsia="zh-CN"/>
        </w:rPr>
      </w:pPr>
      <w:r>
        <w:rPr>
          <w:rFonts w:ascii="仿宋" w:eastAsia="仿宋" w:hAnsi="仿宋" w:cs="仿宋" w:hint="eastAsia"/>
          <w:sz w:val="32"/>
          <w:szCs w:val="32"/>
        </w:rPr>
        <w:fldChar w:fldCharType="end"/>
      </w:r>
    </w:p>
    <w:p w:rsidR="00394B32" w:rsidRDefault="00394B32" w:rsidP="00394B32">
      <w:pPr>
        <w:jc w:val="center"/>
        <w:outlineLvl w:val="4"/>
        <w:rPr>
          <w:rFonts w:ascii="仿宋" w:eastAsia="仿宋" w:hAnsi="仿宋" w:cs="仿宋" w:hint="eastAsia"/>
          <w:sz w:val="32"/>
          <w:szCs w:val="32"/>
          <w:lang w:eastAsia="zh-CN"/>
        </w:rPr>
      </w:pPr>
    </w:p>
    <w:p w:rsidR="00394B32" w:rsidRDefault="00394B32" w:rsidP="00394B32">
      <w:pPr>
        <w:jc w:val="center"/>
        <w:outlineLvl w:val="4"/>
        <w:rPr>
          <w:rFonts w:ascii="仿宋" w:eastAsia="仿宋" w:hAnsi="仿宋" w:cs="仿宋" w:hint="eastAsia"/>
          <w:sz w:val="32"/>
          <w:szCs w:val="32"/>
          <w:lang w:eastAsia="zh-CN"/>
        </w:rPr>
      </w:pPr>
    </w:p>
    <w:p w:rsidR="00394B32" w:rsidRDefault="00394B32" w:rsidP="00394B32">
      <w:pPr>
        <w:jc w:val="center"/>
        <w:outlineLvl w:val="4"/>
        <w:rPr>
          <w:rFonts w:ascii="仿宋" w:eastAsia="仿宋" w:hAnsi="仿宋" w:cs="仿宋" w:hint="eastAsia"/>
          <w:sz w:val="32"/>
          <w:szCs w:val="32"/>
          <w:lang w:eastAsia="zh-CN"/>
        </w:rPr>
      </w:pPr>
    </w:p>
    <w:p w:rsidR="00394B32" w:rsidRDefault="00394B32" w:rsidP="00394B32">
      <w:pPr>
        <w:jc w:val="center"/>
        <w:outlineLvl w:val="4"/>
        <w:rPr>
          <w:rFonts w:ascii="仿宋" w:eastAsia="仿宋" w:hAnsi="仿宋" w:cs="仿宋" w:hint="eastAsia"/>
          <w:sz w:val="32"/>
          <w:szCs w:val="32"/>
          <w:lang w:eastAsia="zh-CN"/>
        </w:rPr>
      </w:pPr>
    </w:p>
    <w:p w:rsidR="00394B32" w:rsidRDefault="00394B32" w:rsidP="00394B32">
      <w:pPr>
        <w:jc w:val="center"/>
        <w:outlineLvl w:val="4"/>
        <w:rPr>
          <w:rFonts w:ascii="仿宋" w:eastAsia="仿宋" w:hAnsi="仿宋" w:cs="仿宋" w:hint="eastAsia"/>
          <w:sz w:val="32"/>
          <w:szCs w:val="32"/>
          <w:lang w:eastAsia="zh-CN"/>
        </w:rPr>
      </w:pPr>
    </w:p>
    <w:p w:rsidR="00394B32" w:rsidRDefault="00394B32" w:rsidP="00394B32">
      <w:pPr>
        <w:jc w:val="center"/>
        <w:outlineLvl w:val="4"/>
        <w:rPr>
          <w:rFonts w:ascii="仿宋" w:eastAsia="仿宋" w:hAnsi="仿宋" w:cs="仿宋" w:hint="eastAsia"/>
          <w:sz w:val="32"/>
          <w:szCs w:val="32"/>
          <w:lang w:eastAsia="zh-CN"/>
        </w:rPr>
      </w:pPr>
    </w:p>
    <w:p w:rsidR="006228C2" w:rsidRDefault="006228C2" w:rsidP="006228C2">
      <w:pPr>
        <w:outlineLvl w:val="4"/>
        <w:rPr>
          <w:rFonts w:ascii="仿宋" w:eastAsia="仿宋" w:hAnsi="仿宋" w:cs="仿宋"/>
          <w:sz w:val="32"/>
          <w:szCs w:val="32"/>
          <w:lang w:eastAsia="zh-CN"/>
        </w:rPr>
        <w:sectPr w:rsidR="006228C2">
          <w:footerReference w:type="default" r:id="rId6"/>
          <w:pgSz w:w="16840" w:h="11900" w:orient="landscape"/>
          <w:pgMar w:top="1361" w:right="1020" w:bottom="1361" w:left="1020" w:header="720" w:footer="720" w:gutter="0"/>
          <w:cols w:space="720"/>
        </w:sectPr>
      </w:pPr>
    </w:p>
    <w:tbl>
      <w:tblPr>
        <w:tblpPr w:leftFromText="180" w:rightFromText="180" w:vertAnchor="text" w:horzAnchor="margin" w:tblpY="-1224"/>
        <w:tblW w:w="15480" w:type="dxa"/>
        <w:tblLook w:val="04A0"/>
      </w:tblPr>
      <w:tblGrid>
        <w:gridCol w:w="741"/>
        <w:gridCol w:w="53"/>
        <w:gridCol w:w="1382"/>
        <w:gridCol w:w="1435"/>
        <w:gridCol w:w="1015"/>
        <w:gridCol w:w="1015"/>
        <w:gridCol w:w="403"/>
        <w:gridCol w:w="1165"/>
        <w:gridCol w:w="560"/>
        <w:gridCol w:w="1316"/>
        <w:gridCol w:w="859"/>
        <w:gridCol w:w="812"/>
        <w:gridCol w:w="1127"/>
        <w:gridCol w:w="947"/>
        <w:gridCol w:w="180"/>
        <w:gridCol w:w="1180"/>
        <w:gridCol w:w="1134"/>
        <w:gridCol w:w="156"/>
      </w:tblGrid>
      <w:tr w:rsidR="00BB6D23" w:rsidRPr="00394B32" w:rsidTr="00BB6D23">
        <w:trPr>
          <w:trHeight w:val="570"/>
        </w:trPr>
        <w:tc>
          <w:tcPr>
            <w:tcW w:w="15480" w:type="dxa"/>
            <w:gridSpan w:val="18"/>
            <w:tcBorders>
              <w:top w:val="nil"/>
              <w:left w:val="nil"/>
              <w:bottom w:val="nil"/>
              <w:right w:val="nil"/>
            </w:tcBorders>
            <w:shd w:val="clear" w:color="auto" w:fill="auto"/>
            <w:noWrap/>
            <w:vAlign w:val="center"/>
            <w:hideMark/>
          </w:tcPr>
          <w:p w:rsidR="00BB6D23" w:rsidRDefault="00BB6D23" w:rsidP="00BB6D23">
            <w:pPr>
              <w:rPr>
                <w:rFonts w:ascii="Arial" w:eastAsia="宋体" w:hAnsi="Arial" w:cs="Arial" w:hint="eastAsia"/>
                <w:color w:val="000000"/>
                <w:sz w:val="27"/>
                <w:szCs w:val="27"/>
                <w:lang w:eastAsia="zh-CN"/>
              </w:rPr>
            </w:pPr>
          </w:p>
          <w:p w:rsidR="00BB6D23" w:rsidRDefault="00BB6D23" w:rsidP="00BB6D23">
            <w:pPr>
              <w:jc w:val="center"/>
              <w:rPr>
                <w:rFonts w:ascii="Arial" w:eastAsia="宋体" w:hAnsi="Arial" w:cs="Arial" w:hint="eastAsia"/>
                <w:color w:val="000000"/>
                <w:sz w:val="27"/>
                <w:szCs w:val="27"/>
                <w:lang w:eastAsia="zh-CN"/>
              </w:rPr>
            </w:pPr>
          </w:p>
          <w:p w:rsidR="00BB6D23" w:rsidRDefault="00BB6D23" w:rsidP="00BB6D23">
            <w:pPr>
              <w:jc w:val="center"/>
              <w:rPr>
                <w:rFonts w:ascii="Arial" w:eastAsia="宋体" w:hAnsi="Arial" w:cs="Arial" w:hint="eastAsia"/>
                <w:color w:val="000000"/>
                <w:sz w:val="27"/>
                <w:szCs w:val="27"/>
                <w:lang w:eastAsia="zh-CN"/>
              </w:rPr>
            </w:pPr>
          </w:p>
          <w:p w:rsidR="00BB6D23" w:rsidRDefault="00BB6D23" w:rsidP="00BB6D23">
            <w:pPr>
              <w:jc w:val="center"/>
              <w:rPr>
                <w:rFonts w:ascii="Arial" w:eastAsia="宋体" w:hAnsi="Arial" w:cs="Arial" w:hint="eastAsia"/>
                <w:color w:val="000000"/>
                <w:sz w:val="27"/>
                <w:szCs w:val="27"/>
                <w:lang w:eastAsia="zh-CN"/>
              </w:rPr>
            </w:pPr>
          </w:p>
          <w:p w:rsidR="00BB6D23" w:rsidRPr="00394B32" w:rsidRDefault="00BB6D23" w:rsidP="00BB6D23">
            <w:pPr>
              <w:jc w:val="center"/>
              <w:rPr>
                <w:rFonts w:ascii="Arial" w:eastAsia="宋体" w:hAnsi="Arial" w:cs="Arial"/>
                <w:color w:val="000000"/>
                <w:sz w:val="27"/>
                <w:szCs w:val="27"/>
                <w:lang w:eastAsia="zh-CN"/>
              </w:rPr>
            </w:pPr>
            <w:r w:rsidRPr="00394B32">
              <w:rPr>
                <w:rFonts w:ascii="Arial" w:eastAsia="宋体" w:hAnsi="Arial" w:cs="Arial"/>
                <w:color w:val="000000"/>
                <w:sz w:val="27"/>
                <w:szCs w:val="27"/>
                <w:lang w:eastAsia="zh-CN"/>
              </w:rPr>
              <w:t>部门预算收支总表</w:t>
            </w:r>
          </w:p>
        </w:tc>
      </w:tr>
      <w:tr w:rsidR="00BB6D23" w:rsidRPr="00394B32" w:rsidTr="00BB6D23">
        <w:trPr>
          <w:trHeight w:val="450"/>
        </w:trPr>
        <w:tc>
          <w:tcPr>
            <w:tcW w:w="7209" w:type="dxa"/>
            <w:gridSpan w:val="8"/>
            <w:tcBorders>
              <w:top w:val="nil"/>
              <w:left w:val="nil"/>
              <w:bottom w:val="single" w:sz="4" w:space="0" w:color="auto"/>
              <w:right w:val="nil"/>
            </w:tcBorders>
            <w:shd w:val="clear" w:color="auto" w:fill="auto"/>
            <w:noWrap/>
            <w:vAlign w:val="center"/>
            <w:hideMark/>
          </w:tcPr>
          <w:p w:rsidR="00BB6D23" w:rsidRPr="00394B32" w:rsidRDefault="00BB6D23" w:rsidP="00BB6D23">
            <w:pP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预算单位编码及名称：</w:t>
            </w:r>
            <w:r>
              <w:rPr>
                <w:rFonts w:ascii="宋体" w:eastAsia="宋体" w:hAnsi="宋体" w:cs="宋体" w:hint="eastAsia"/>
                <w:color w:val="000000"/>
                <w:sz w:val="22"/>
                <w:szCs w:val="22"/>
                <w:lang w:eastAsia="zh-CN"/>
              </w:rPr>
              <w:t>大厂回族自治县夏垫镇南寺头回民小学</w:t>
            </w:r>
          </w:p>
        </w:tc>
        <w:tc>
          <w:tcPr>
            <w:tcW w:w="5621" w:type="dxa"/>
            <w:gridSpan w:val="6"/>
            <w:tcBorders>
              <w:top w:val="nil"/>
              <w:left w:val="nil"/>
              <w:bottom w:val="single" w:sz="4" w:space="0" w:color="auto"/>
              <w:right w:val="nil"/>
            </w:tcBorders>
            <w:shd w:val="clear" w:color="auto" w:fill="auto"/>
            <w:noWrap/>
            <w:vAlign w:val="center"/>
            <w:hideMark/>
          </w:tcPr>
          <w:p w:rsidR="00BB6D23" w:rsidRPr="00394B32" w:rsidRDefault="00BB6D23" w:rsidP="00BB6D23">
            <w:pPr>
              <w:jc w:val="right"/>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预算年度：2024</w:t>
            </w:r>
          </w:p>
        </w:tc>
        <w:tc>
          <w:tcPr>
            <w:tcW w:w="2650" w:type="dxa"/>
            <w:gridSpan w:val="4"/>
            <w:tcBorders>
              <w:top w:val="nil"/>
              <w:left w:val="nil"/>
              <w:bottom w:val="single" w:sz="4" w:space="0" w:color="auto"/>
              <w:right w:val="nil"/>
            </w:tcBorders>
            <w:shd w:val="clear" w:color="auto" w:fill="auto"/>
            <w:noWrap/>
            <w:vAlign w:val="center"/>
            <w:hideMark/>
          </w:tcPr>
          <w:p w:rsidR="00BB6D23" w:rsidRPr="00394B32" w:rsidRDefault="00BB6D23" w:rsidP="00BB6D23">
            <w:pPr>
              <w:jc w:val="right"/>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金额单位：万元</w:t>
            </w:r>
          </w:p>
        </w:tc>
      </w:tr>
      <w:tr w:rsidR="00BB6D23" w:rsidRPr="00394B32" w:rsidTr="00BB6D23">
        <w:trPr>
          <w:trHeight w:val="450"/>
        </w:trPr>
        <w:tc>
          <w:tcPr>
            <w:tcW w:w="7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序号</w:t>
            </w: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收入</w:t>
            </w:r>
          </w:p>
        </w:tc>
        <w:tc>
          <w:tcPr>
            <w:tcW w:w="827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支出</w:t>
            </w:r>
          </w:p>
        </w:tc>
      </w:tr>
      <w:tr w:rsidR="00BB6D23" w:rsidRPr="00394B32" w:rsidTr="00BB6D23">
        <w:trPr>
          <w:trHeight w:val="315"/>
        </w:trPr>
        <w:tc>
          <w:tcPr>
            <w:tcW w:w="794" w:type="dxa"/>
            <w:gridSpan w:val="2"/>
            <w:vMerge/>
            <w:tcBorders>
              <w:top w:val="single" w:sz="4" w:space="0" w:color="auto"/>
              <w:left w:val="single" w:sz="4" w:space="0" w:color="auto"/>
              <w:bottom w:val="single" w:sz="4" w:space="0" w:color="auto"/>
              <w:right w:val="single" w:sz="4" w:space="0" w:color="auto"/>
            </w:tcBorders>
            <w:vAlign w:val="center"/>
            <w:hideMark/>
          </w:tcPr>
          <w:p w:rsidR="00BB6D23" w:rsidRPr="00394B32" w:rsidRDefault="00BB6D23" w:rsidP="00BB6D23">
            <w:pPr>
              <w:rPr>
                <w:rFonts w:ascii="宋体" w:eastAsia="宋体" w:hAnsi="宋体" w:cs="宋体"/>
                <w:color w:val="000000"/>
                <w:sz w:val="22"/>
                <w:szCs w:val="22"/>
                <w:lang w:eastAsia="zh-CN"/>
              </w:rPr>
            </w:pP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项目</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预算数</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项目</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预算数</w:t>
            </w:r>
          </w:p>
        </w:tc>
      </w:tr>
      <w:tr w:rsidR="00BB6D23" w:rsidRPr="00394B32" w:rsidTr="00BB6D23">
        <w:trPr>
          <w:trHeight w:val="270"/>
        </w:trPr>
        <w:tc>
          <w:tcPr>
            <w:tcW w:w="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栏次</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2</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3</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394B32" w:rsidRDefault="00BB6D23" w:rsidP="00BB6D23">
            <w:pPr>
              <w:jc w:val="center"/>
              <w:rPr>
                <w:rFonts w:ascii="宋体" w:eastAsia="宋体" w:hAnsi="宋体" w:cs="宋体"/>
                <w:color w:val="000000"/>
                <w:sz w:val="22"/>
                <w:szCs w:val="22"/>
                <w:lang w:eastAsia="zh-CN"/>
              </w:rPr>
            </w:pPr>
            <w:r w:rsidRPr="00394B32">
              <w:rPr>
                <w:rFonts w:ascii="宋体" w:eastAsia="宋体" w:hAnsi="宋体" w:cs="宋体" w:hint="eastAsia"/>
                <w:color w:val="000000"/>
                <w:sz w:val="22"/>
                <w:szCs w:val="22"/>
                <w:lang w:eastAsia="zh-CN"/>
              </w:rPr>
              <w:t>4</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一、一般公共预算拨款收入</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736.26</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一、一般公共服务支出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二、政府性基金预算拨款收入</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二、外交支出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3</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三、国有资本经营预算拨款收入</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三、国防支出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4</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四、财政专户管理资金收入</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四、公共安全支出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5</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五、单位资金</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五、教育支出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736.92</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6</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六、科学技术支出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7</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七、文化旅游体育与传媒支出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8</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八、社会保障和就业支出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9</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九、社会保险基金支出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10</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十、卫生健康支出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11</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十一、节能环保支出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12</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十二、城乡社区支出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13</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十三、农林水支出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14</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十四、交通运输支出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15</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十五、资源勘探工业信息等支出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lastRenderedPageBreak/>
              <w:t>16</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十六、商业服务业等支出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17</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十七、金融支出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18</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十八、援助其他地区支出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19</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十九、自然资源海洋气象等支出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20</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二十、住房保障支出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21</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二十一、粮油物资储备支出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22</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二十二、国有资本经营预算支出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23</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二十三、灾害防治及应急管理支出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24</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二十四、预备费</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25</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二十五、其他支出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26</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二十六、转移性支出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27</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二十七、债务还本支出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28</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二十八、债务付息支出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29</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二十九、债务发行费用支出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356"/>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30</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三十、抗疫特别国债安排的支出</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178"/>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31</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三十一、人行科目</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32</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本年收入合计</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736.26</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本年支出合计</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736.92</w:t>
            </w:r>
          </w:p>
        </w:tc>
      </w:tr>
      <w:tr w:rsidR="00BB6D23" w:rsidRPr="00394B32" w:rsidTr="00BB6D23">
        <w:trPr>
          <w:trHeight w:val="450"/>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33</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上年结转结余</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0.67</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年终结转结余</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 xml:space="preserve">　</w:t>
            </w:r>
          </w:p>
        </w:tc>
      </w:tr>
      <w:tr w:rsidR="00BB6D23" w:rsidRPr="00394B32" w:rsidTr="00BB6D23">
        <w:trPr>
          <w:trHeight w:val="212"/>
        </w:trPr>
        <w:tc>
          <w:tcPr>
            <w:tcW w:w="794" w:type="dxa"/>
            <w:gridSpan w:val="2"/>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394B32" w:rsidRDefault="00BB6D23" w:rsidP="00BB6D23">
            <w:pPr>
              <w:jc w:val="cente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34</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收入总计</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736.92</w:t>
            </w:r>
          </w:p>
        </w:tc>
        <w:tc>
          <w:tcPr>
            <w:tcW w:w="562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支出总计</w:t>
            </w:r>
          </w:p>
        </w:tc>
        <w:tc>
          <w:tcPr>
            <w:tcW w:w="265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BB6D23" w:rsidRPr="00394B32" w:rsidRDefault="00BB6D23" w:rsidP="00BB6D23">
            <w:pPr>
              <w:jc w:val="right"/>
              <w:rPr>
                <w:rFonts w:ascii="Calibri" w:eastAsia="宋体" w:hAnsi="Calibri" w:cs="Calibri"/>
                <w:color w:val="000000"/>
                <w:sz w:val="22"/>
                <w:szCs w:val="22"/>
                <w:lang w:eastAsia="zh-CN"/>
              </w:rPr>
            </w:pPr>
            <w:r w:rsidRPr="00394B32">
              <w:rPr>
                <w:rFonts w:ascii="Calibri" w:eastAsia="宋体" w:hAnsi="Calibri" w:cs="Calibri"/>
                <w:color w:val="000000"/>
                <w:sz w:val="22"/>
                <w:szCs w:val="22"/>
                <w:lang w:eastAsia="zh-CN"/>
              </w:rPr>
              <w:t>736.92</w:t>
            </w:r>
          </w:p>
        </w:tc>
      </w:tr>
      <w:tr w:rsidR="00BB6D23" w:rsidRPr="00611D53" w:rsidTr="00BB6D23">
        <w:trPr>
          <w:gridAfter w:val="1"/>
          <w:wAfter w:w="156" w:type="dxa"/>
          <w:trHeight w:val="570"/>
        </w:trPr>
        <w:tc>
          <w:tcPr>
            <w:tcW w:w="15324" w:type="dxa"/>
            <w:gridSpan w:val="17"/>
            <w:tcBorders>
              <w:top w:val="nil"/>
              <w:left w:val="nil"/>
              <w:bottom w:val="nil"/>
              <w:right w:val="nil"/>
            </w:tcBorders>
            <w:shd w:val="clear" w:color="auto" w:fill="auto"/>
            <w:noWrap/>
            <w:vAlign w:val="center"/>
            <w:hideMark/>
          </w:tcPr>
          <w:p w:rsidR="00BB6D23" w:rsidRDefault="00BB6D23" w:rsidP="00BB6D23">
            <w:pPr>
              <w:jc w:val="center"/>
              <w:rPr>
                <w:rFonts w:ascii="Arial" w:eastAsia="宋体" w:hAnsi="Arial" w:cs="Arial" w:hint="eastAsia"/>
                <w:color w:val="000000"/>
                <w:sz w:val="27"/>
                <w:szCs w:val="27"/>
                <w:lang w:eastAsia="zh-CN"/>
              </w:rPr>
            </w:pPr>
          </w:p>
          <w:p w:rsidR="00BB6D23" w:rsidRDefault="00BB6D23" w:rsidP="00BB6D23">
            <w:pPr>
              <w:jc w:val="center"/>
              <w:rPr>
                <w:rFonts w:ascii="Arial" w:eastAsia="宋体" w:hAnsi="Arial" w:cs="Arial" w:hint="eastAsia"/>
                <w:color w:val="000000"/>
                <w:sz w:val="27"/>
                <w:szCs w:val="27"/>
                <w:lang w:eastAsia="zh-CN"/>
              </w:rPr>
            </w:pPr>
          </w:p>
          <w:p w:rsidR="00BB6D23" w:rsidRPr="00611D53" w:rsidRDefault="00BB6D23" w:rsidP="00BB6D23">
            <w:pPr>
              <w:jc w:val="center"/>
              <w:rPr>
                <w:rFonts w:ascii="Arial" w:eastAsia="宋体" w:hAnsi="Arial" w:cs="Arial"/>
                <w:color w:val="000000"/>
                <w:sz w:val="27"/>
                <w:szCs w:val="27"/>
                <w:lang w:eastAsia="zh-CN"/>
              </w:rPr>
            </w:pPr>
            <w:r w:rsidRPr="00611D53">
              <w:rPr>
                <w:rFonts w:ascii="Arial" w:eastAsia="宋体" w:hAnsi="Arial" w:cs="Arial"/>
                <w:color w:val="000000"/>
                <w:sz w:val="27"/>
                <w:szCs w:val="27"/>
                <w:lang w:eastAsia="zh-CN"/>
              </w:rPr>
              <w:lastRenderedPageBreak/>
              <w:t>部门预算收入总表</w:t>
            </w:r>
          </w:p>
        </w:tc>
      </w:tr>
      <w:tr w:rsidR="00BB6D23" w:rsidRPr="00611D53" w:rsidTr="00BB6D23">
        <w:trPr>
          <w:gridAfter w:val="1"/>
          <w:wAfter w:w="156" w:type="dxa"/>
          <w:trHeight w:val="450"/>
        </w:trPr>
        <w:tc>
          <w:tcPr>
            <w:tcW w:w="10756" w:type="dxa"/>
            <w:gridSpan w:val="12"/>
            <w:tcBorders>
              <w:top w:val="nil"/>
              <w:left w:val="nil"/>
              <w:bottom w:val="single" w:sz="4" w:space="0" w:color="auto"/>
              <w:right w:val="nil"/>
            </w:tcBorders>
            <w:shd w:val="clear" w:color="auto" w:fill="auto"/>
            <w:noWrap/>
            <w:vAlign w:val="center"/>
            <w:hideMark/>
          </w:tcPr>
          <w:p w:rsidR="00BB6D23" w:rsidRPr="00611D53" w:rsidRDefault="00BB6D23" w:rsidP="00BB6D23">
            <w:pP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lastRenderedPageBreak/>
              <w:t>预算单位编码及名称：大厂回族自治县夏垫镇南寺头回民小学</w:t>
            </w:r>
          </w:p>
        </w:tc>
        <w:tc>
          <w:tcPr>
            <w:tcW w:w="2254" w:type="dxa"/>
            <w:gridSpan w:val="3"/>
            <w:tcBorders>
              <w:top w:val="nil"/>
              <w:left w:val="nil"/>
              <w:bottom w:val="single" w:sz="4" w:space="0" w:color="auto"/>
              <w:right w:val="nil"/>
            </w:tcBorders>
            <w:shd w:val="clear" w:color="auto" w:fill="auto"/>
            <w:noWrap/>
            <w:vAlign w:val="center"/>
            <w:hideMark/>
          </w:tcPr>
          <w:p w:rsidR="00BB6D23" w:rsidRPr="00611D53" w:rsidRDefault="00BB6D23" w:rsidP="00BB6D23">
            <w:pPr>
              <w:jc w:val="right"/>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预算年度：2024</w:t>
            </w:r>
          </w:p>
        </w:tc>
        <w:tc>
          <w:tcPr>
            <w:tcW w:w="2314" w:type="dxa"/>
            <w:gridSpan w:val="2"/>
            <w:tcBorders>
              <w:top w:val="nil"/>
              <w:left w:val="nil"/>
              <w:bottom w:val="single" w:sz="4" w:space="0" w:color="auto"/>
              <w:right w:val="nil"/>
            </w:tcBorders>
            <w:shd w:val="clear" w:color="auto" w:fill="auto"/>
            <w:noWrap/>
            <w:vAlign w:val="center"/>
            <w:hideMark/>
          </w:tcPr>
          <w:p w:rsidR="00BB6D23" w:rsidRPr="00611D53" w:rsidRDefault="00BB6D23" w:rsidP="00BB6D23">
            <w:pPr>
              <w:jc w:val="right"/>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金额单位：万元</w:t>
            </w:r>
          </w:p>
        </w:tc>
      </w:tr>
      <w:tr w:rsidR="00BB6D23" w:rsidRPr="00611D53" w:rsidTr="00BB6D23">
        <w:trPr>
          <w:gridAfter w:val="1"/>
          <w:wAfter w:w="156" w:type="dxa"/>
          <w:trHeight w:val="450"/>
        </w:trPr>
        <w:tc>
          <w:tcPr>
            <w:tcW w:w="7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序号</w:t>
            </w:r>
          </w:p>
        </w:tc>
        <w:tc>
          <w:tcPr>
            <w:tcW w:w="28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功能分类科目</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合计</w:t>
            </w:r>
          </w:p>
        </w:tc>
        <w:tc>
          <w:tcPr>
            <w:tcW w:w="956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本年收入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上年结转</w:t>
            </w:r>
          </w:p>
        </w:tc>
      </w:tr>
      <w:tr w:rsidR="00BB6D23" w:rsidRPr="00611D53" w:rsidTr="00BB6D23">
        <w:trPr>
          <w:gridAfter w:val="1"/>
          <w:wAfter w:w="156" w:type="dxa"/>
          <w:trHeight w:val="1020"/>
        </w:trPr>
        <w:tc>
          <w:tcPr>
            <w:tcW w:w="741" w:type="dxa"/>
            <w:vMerge/>
            <w:tcBorders>
              <w:top w:val="single" w:sz="4" w:space="0" w:color="auto"/>
              <w:left w:val="single" w:sz="4" w:space="0" w:color="auto"/>
              <w:bottom w:val="single" w:sz="4" w:space="0" w:color="auto"/>
              <w:right w:val="single" w:sz="4" w:space="0" w:color="auto"/>
            </w:tcBorders>
            <w:vAlign w:val="center"/>
            <w:hideMark/>
          </w:tcPr>
          <w:p w:rsidR="00BB6D23" w:rsidRPr="00611D53" w:rsidRDefault="00BB6D23" w:rsidP="00BB6D23">
            <w:pPr>
              <w:rPr>
                <w:rFonts w:ascii="宋体" w:eastAsia="宋体" w:hAnsi="宋体" w:cs="宋体"/>
                <w:color w:val="000000"/>
                <w:sz w:val="22"/>
                <w:szCs w:val="22"/>
                <w:lang w:eastAsia="zh-CN"/>
              </w:rPr>
            </w:pP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科目编码</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科目名称</w:t>
            </w: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BB6D23" w:rsidRPr="00611D53" w:rsidRDefault="00BB6D23" w:rsidP="00BB6D23">
            <w:pPr>
              <w:rPr>
                <w:rFonts w:ascii="宋体" w:eastAsia="宋体" w:hAnsi="宋体" w:cs="宋体"/>
                <w:color w:val="000000"/>
                <w:sz w:val="22"/>
                <w:szCs w:val="22"/>
                <w:lang w:eastAsia="zh-CN"/>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小计</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财政拨款收入</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财政专</w:t>
            </w:r>
            <w:r w:rsidRPr="00611D53">
              <w:rPr>
                <w:rFonts w:ascii="宋体" w:eastAsia="宋体" w:hAnsi="宋体" w:cs="宋体" w:hint="eastAsia"/>
                <w:color w:val="000000"/>
                <w:sz w:val="22"/>
                <w:szCs w:val="22"/>
                <w:lang w:eastAsia="zh-CN"/>
              </w:rPr>
              <w:br/>
              <w:t>户收入</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事业</w:t>
            </w:r>
            <w:r w:rsidRPr="00611D53">
              <w:rPr>
                <w:rFonts w:ascii="宋体" w:eastAsia="宋体" w:hAnsi="宋体" w:cs="宋体" w:hint="eastAsia"/>
                <w:color w:val="000000"/>
                <w:sz w:val="22"/>
                <w:szCs w:val="22"/>
                <w:lang w:eastAsia="zh-CN"/>
              </w:rPr>
              <w:br/>
              <w:t>收入</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经营</w:t>
            </w:r>
            <w:r w:rsidRPr="00611D53">
              <w:rPr>
                <w:rFonts w:ascii="宋体" w:eastAsia="宋体" w:hAnsi="宋体" w:cs="宋体" w:hint="eastAsia"/>
                <w:color w:val="000000"/>
                <w:sz w:val="22"/>
                <w:szCs w:val="22"/>
                <w:lang w:eastAsia="zh-CN"/>
              </w:rPr>
              <w:br/>
              <w:t>收入</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上级补</w:t>
            </w:r>
            <w:r w:rsidRPr="00611D53">
              <w:rPr>
                <w:rFonts w:ascii="宋体" w:eastAsia="宋体" w:hAnsi="宋体" w:cs="宋体" w:hint="eastAsia"/>
                <w:color w:val="000000"/>
                <w:sz w:val="22"/>
                <w:szCs w:val="22"/>
                <w:lang w:eastAsia="zh-CN"/>
              </w:rPr>
              <w:br/>
              <w:t>助收入</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附属单</w:t>
            </w:r>
            <w:r w:rsidRPr="00611D53">
              <w:rPr>
                <w:rFonts w:ascii="宋体" w:eastAsia="宋体" w:hAnsi="宋体" w:cs="宋体" w:hint="eastAsia"/>
                <w:color w:val="000000"/>
                <w:sz w:val="22"/>
                <w:szCs w:val="22"/>
                <w:lang w:eastAsia="zh-CN"/>
              </w:rPr>
              <w:br/>
              <w:t>位上缴收入</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其他收入</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B6D23" w:rsidRPr="00611D53" w:rsidRDefault="00BB6D23" w:rsidP="00BB6D23">
            <w:pPr>
              <w:rPr>
                <w:rFonts w:ascii="宋体" w:eastAsia="宋体" w:hAnsi="宋体" w:cs="宋体"/>
                <w:color w:val="000000"/>
                <w:sz w:val="22"/>
                <w:szCs w:val="22"/>
                <w:lang w:eastAsia="zh-CN"/>
              </w:rPr>
            </w:pPr>
          </w:p>
        </w:tc>
      </w:tr>
      <w:tr w:rsidR="00BB6D23" w:rsidRPr="00611D53" w:rsidTr="00BB6D23">
        <w:trPr>
          <w:gridAfter w:val="1"/>
          <w:wAfter w:w="156" w:type="dxa"/>
          <w:trHeight w:val="2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栏次</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1</w:t>
            </w: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2</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3</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4</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5</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6</w:t>
            </w:r>
          </w:p>
        </w:tc>
        <w:tc>
          <w:tcPr>
            <w:tcW w:w="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7</w:t>
            </w:r>
          </w:p>
        </w:tc>
        <w:tc>
          <w:tcPr>
            <w:tcW w:w="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8</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9</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10</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D23" w:rsidRPr="00611D53" w:rsidRDefault="00BB6D2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12</w:t>
            </w:r>
          </w:p>
        </w:tc>
      </w:tr>
      <w:tr w:rsidR="00BB6D23" w:rsidRPr="00611D53" w:rsidTr="00BB6D23">
        <w:trPr>
          <w:gridAfter w:val="1"/>
          <w:wAfter w:w="156" w:type="dxa"/>
          <w:trHeight w:val="450"/>
        </w:trPr>
        <w:tc>
          <w:tcPr>
            <w:tcW w:w="741" w:type="dxa"/>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611D53" w:rsidRDefault="00BB6D2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1</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合计</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736.92</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736.26</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736.26</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0.67</w:t>
            </w:r>
          </w:p>
        </w:tc>
      </w:tr>
      <w:tr w:rsidR="00BB6D23" w:rsidRPr="00611D53" w:rsidTr="00BB6D23">
        <w:trPr>
          <w:gridAfter w:val="1"/>
          <w:wAfter w:w="156" w:type="dxa"/>
          <w:trHeight w:val="450"/>
        </w:trPr>
        <w:tc>
          <w:tcPr>
            <w:tcW w:w="741" w:type="dxa"/>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611D53" w:rsidRDefault="00BB6D2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教育支出</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736.92</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736.26</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736.26</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0.67</w:t>
            </w:r>
          </w:p>
        </w:tc>
      </w:tr>
      <w:tr w:rsidR="00BB6D23" w:rsidRPr="00611D53" w:rsidTr="00BB6D23">
        <w:trPr>
          <w:gridAfter w:val="1"/>
          <w:wAfter w:w="156" w:type="dxa"/>
          <w:trHeight w:val="450"/>
        </w:trPr>
        <w:tc>
          <w:tcPr>
            <w:tcW w:w="741" w:type="dxa"/>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611D53" w:rsidRDefault="00BB6D2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3</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20502</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普通教育</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736.92</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736.26</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736.26</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0.67</w:t>
            </w:r>
          </w:p>
        </w:tc>
      </w:tr>
      <w:tr w:rsidR="00BB6D23" w:rsidRPr="00611D53" w:rsidTr="00BB6D23">
        <w:trPr>
          <w:gridAfter w:val="1"/>
          <w:wAfter w:w="156" w:type="dxa"/>
          <w:trHeight w:val="450"/>
        </w:trPr>
        <w:tc>
          <w:tcPr>
            <w:tcW w:w="741" w:type="dxa"/>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611D53" w:rsidRDefault="00BB6D2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4</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2050201</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学前教育</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26.42</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26.42</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26.42</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r>
      <w:tr w:rsidR="00BB6D23" w:rsidRPr="00611D53" w:rsidTr="00BB6D23">
        <w:trPr>
          <w:gridAfter w:val="1"/>
          <w:wAfter w:w="156" w:type="dxa"/>
          <w:trHeight w:val="450"/>
        </w:trPr>
        <w:tc>
          <w:tcPr>
            <w:tcW w:w="741" w:type="dxa"/>
            <w:tcBorders>
              <w:top w:val="single" w:sz="4" w:space="0" w:color="auto"/>
              <w:left w:val="single" w:sz="4" w:space="0" w:color="auto"/>
              <w:bottom w:val="single" w:sz="4" w:space="0" w:color="auto"/>
              <w:right w:val="single" w:sz="4" w:space="0" w:color="auto"/>
            </w:tcBorders>
            <w:shd w:val="clear" w:color="000000" w:fill="E9EFF6"/>
            <w:noWrap/>
            <w:hideMark/>
          </w:tcPr>
          <w:p w:rsidR="00BB6D23" w:rsidRPr="00611D53" w:rsidRDefault="00BB6D2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5</w:t>
            </w:r>
          </w:p>
        </w:tc>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2050202</w:t>
            </w:r>
          </w:p>
        </w:tc>
        <w:tc>
          <w:tcPr>
            <w:tcW w:w="143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小学教育</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710.50</w:t>
            </w:r>
          </w:p>
        </w:tc>
        <w:tc>
          <w:tcPr>
            <w:tcW w:w="1015"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709.84</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709.84</w:t>
            </w:r>
          </w:p>
        </w:tc>
        <w:tc>
          <w:tcPr>
            <w:tcW w:w="1316"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59"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B6D23" w:rsidRPr="00611D53" w:rsidRDefault="00BB6D2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0.67</w:t>
            </w:r>
          </w:p>
        </w:tc>
      </w:tr>
    </w:tbl>
    <w:p w:rsidR="00394B32" w:rsidRDefault="00394B32" w:rsidP="006228C2">
      <w:pPr>
        <w:outlineLvl w:val="4"/>
        <w:rPr>
          <w:rFonts w:ascii="仿宋" w:eastAsia="仿宋" w:hAnsi="仿宋" w:cs="仿宋" w:hint="eastAsia"/>
          <w:sz w:val="32"/>
          <w:szCs w:val="32"/>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tbl>
      <w:tblPr>
        <w:tblW w:w="15180" w:type="dxa"/>
        <w:tblInd w:w="93" w:type="dxa"/>
        <w:tblLook w:val="04A0"/>
      </w:tblPr>
      <w:tblGrid>
        <w:gridCol w:w="718"/>
        <w:gridCol w:w="1388"/>
        <w:gridCol w:w="1388"/>
        <w:gridCol w:w="2060"/>
        <w:gridCol w:w="1388"/>
        <w:gridCol w:w="1388"/>
        <w:gridCol w:w="1388"/>
        <w:gridCol w:w="2395"/>
        <w:gridCol w:w="3067"/>
      </w:tblGrid>
      <w:tr w:rsidR="00611D53" w:rsidRPr="00611D53" w:rsidTr="00611D53">
        <w:trPr>
          <w:trHeight w:val="570"/>
        </w:trPr>
        <w:tc>
          <w:tcPr>
            <w:tcW w:w="15180" w:type="dxa"/>
            <w:gridSpan w:val="9"/>
            <w:tcBorders>
              <w:top w:val="nil"/>
              <w:left w:val="nil"/>
              <w:bottom w:val="nil"/>
              <w:right w:val="nil"/>
            </w:tcBorders>
            <w:shd w:val="clear" w:color="auto" w:fill="auto"/>
            <w:noWrap/>
            <w:vAlign w:val="center"/>
            <w:hideMark/>
          </w:tcPr>
          <w:p w:rsidR="00611D53" w:rsidRPr="00611D53" w:rsidRDefault="00611D53" w:rsidP="00611D53">
            <w:pPr>
              <w:jc w:val="center"/>
              <w:rPr>
                <w:rFonts w:ascii="Arial" w:eastAsia="宋体" w:hAnsi="Arial" w:cs="Arial"/>
                <w:color w:val="000000"/>
                <w:sz w:val="27"/>
                <w:szCs w:val="27"/>
                <w:lang w:eastAsia="zh-CN"/>
              </w:rPr>
            </w:pPr>
            <w:r w:rsidRPr="00611D53">
              <w:rPr>
                <w:rFonts w:ascii="Arial" w:eastAsia="宋体" w:hAnsi="Arial" w:cs="Arial"/>
                <w:color w:val="000000"/>
                <w:sz w:val="27"/>
                <w:szCs w:val="27"/>
                <w:lang w:eastAsia="zh-CN"/>
              </w:rPr>
              <w:t>部门预算支出总表</w:t>
            </w:r>
          </w:p>
        </w:tc>
      </w:tr>
      <w:tr w:rsidR="00611D53" w:rsidRPr="00611D53" w:rsidTr="00611D53">
        <w:trPr>
          <w:trHeight w:val="450"/>
        </w:trPr>
        <w:tc>
          <w:tcPr>
            <w:tcW w:w="9718" w:type="dxa"/>
            <w:gridSpan w:val="7"/>
            <w:tcBorders>
              <w:top w:val="nil"/>
              <w:left w:val="nil"/>
              <w:bottom w:val="nil"/>
              <w:right w:val="nil"/>
            </w:tcBorders>
            <w:shd w:val="clear" w:color="auto" w:fill="auto"/>
            <w:noWrap/>
            <w:vAlign w:val="center"/>
            <w:hideMark/>
          </w:tcPr>
          <w:p w:rsidR="00611D53" w:rsidRPr="00611D53" w:rsidRDefault="00611D53" w:rsidP="00611D53">
            <w:pP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预算单位编码及名称：大厂回族自治县夏垫镇南寺头回民小学</w:t>
            </w:r>
          </w:p>
        </w:tc>
        <w:tc>
          <w:tcPr>
            <w:tcW w:w="2395" w:type="dxa"/>
            <w:tcBorders>
              <w:top w:val="nil"/>
              <w:left w:val="nil"/>
              <w:bottom w:val="nil"/>
              <w:right w:val="nil"/>
            </w:tcBorders>
            <w:shd w:val="clear" w:color="auto" w:fill="auto"/>
            <w:noWrap/>
            <w:vAlign w:val="center"/>
            <w:hideMark/>
          </w:tcPr>
          <w:p w:rsidR="00611D53" w:rsidRPr="00611D53" w:rsidRDefault="00611D53" w:rsidP="00611D53">
            <w:pPr>
              <w:jc w:val="right"/>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预算年度：2024</w:t>
            </w:r>
          </w:p>
        </w:tc>
        <w:tc>
          <w:tcPr>
            <w:tcW w:w="3067" w:type="dxa"/>
            <w:tcBorders>
              <w:top w:val="nil"/>
              <w:left w:val="nil"/>
              <w:bottom w:val="nil"/>
              <w:right w:val="nil"/>
            </w:tcBorders>
            <w:shd w:val="clear" w:color="auto" w:fill="auto"/>
            <w:noWrap/>
            <w:vAlign w:val="center"/>
            <w:hideMark/>
          </w:tcPr>
          <w:p w:rsidR="00611D53" w:rsidRPr="00611D53" w:rsidRDefault="00611D53" w:rsidP="00611D53">
            <w:pPr>
              <w:jc w:val="right"/>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金额单位：万元</w:t>
            </w:r>
          </w:p>
        </w:tc>
      </w:tr>
      <w:tr w:rsidR="00611D53" w:rsidRPr="00611D53" w:rsidTr="00611D53">
        <w:trPr>
          <w:trHeight w:val="450"/>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序号</w:t>
            </w:r>
          </w:p>
        </w:tc>
        <w:tc>
          <w:tcPr>
            <w:tcW w:w="2776"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支出功能分类科目</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本年支出合计</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基本支出</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项目支出</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经营支出</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上缴上级支出</w:t>
            </w:r>
          </w:p>
        </w:tc>
        <w:tc>
          <w:tcPr>
            <w:tcW w:w="3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对附属单位补助支出</w:t>
            </w:r>
          </w:p>
        </w:tc>
      </w:tr>
      <w:tr w:rsidR="00611D53" w:rsidRPr="00611D53" w:rsidTr="00611D53">
        <w:trPr>
          <w:trHeight w:val="450"/>
        </w:trPr>
        <w:tc>
          <w:tcPr>
            <w:tcW w:w="718" w:type="dxa"/>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611D53">
            <w:pPr>
              <w:rPr>
                <w:rFonts w:ascii="宋体" w:eastAsia="宋体" w:hAnsi="宋体" w:cs="宋体"/>
                <w:color w:val="000000"/>
                <w:sz w:val="22"/>
                <w:szCs w:val="22"/>
                <w:lang w:eastAsia="zh-CN"/>
              </w:rPr>
            </w:pPr>
          </w:p>
        </w:tc>
        <w:tc>
          <w:tcPr>
            <w:tcW w:w="1388"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科目编码</w:t>
            </w:r>
          </w:p>
        </w:tc>
        <w:tc>
          <w:tcPr>
            <w:tcW w:w="1388"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科目名称</w:t>
            </w: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611D53">
            <w:pPr>
              <w:rPr>
                <w:rFonts w:ascii="宋体" w:eastAsia="宋体" w:hAnsi="宋体" w:cs="宋体"/>
                <w:color w:val="000000"/>
                <w:sz w:val="22"/>
                <w:szCs w:val="22"/>
                <w:lang w:eastAsia="zh-CN"/>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611D53">
            <w:pPr>
              <w:rPr>
                <w:rFonts w:ascii="宋体" w:eastAsia="宋体" w:hAnsi="宋体" w:cs="宋体"/>
                <w:color w:val="000000"/>
                <w:sz w:val="22"/>
                <w:szCs w:val="22"/>
                <w:lang w:eastAsia="zh-CN"/>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611D53">
            <w:pPr>
              <w:rPr>
                <w:rFonts w:ascii="宋体" w:eastAsia="宋体" w:hAnsi="宋体" w:cs="宋体"/>
                <w:color w:val="000000"/>
                <w:sz w:val="22"/>
                <w:szCs w:val="22"/>
                <w:lang w:eastAsia="zh-CN"/>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611D53">
            <w:pPr>
              <w:rPr>
                <w:rFonts w:ascii="宋体" w:eastAsia="宋体" w:hAnsi="宋体" w:cs="宋体"/>
                <w:color w:val="000000"/>
                <w:sz w:val="22"/>
                <w:szCs w:val="22"/>
                <w:lang w:eastAsia="zh-CN"/>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611D53">
            <w:pPr>
              <w:rPr>
                <w:rFonts w:ascii="宋体" w:eastAsia="宋体" w:hAnsi="宋体" w:cs="宋体"/>
                <w:color w:val="000000"/>
                <w:sz w:val="22"/>
                <w:szCs w:val="22"/>
                <w:lang w:eastAsia="zh-CN"/>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611D53">
            <w:pPr>
              <w:rPr>
                <w:rFonts w:ascii="宋体" w:eastAsia="宋体" w:hAnsi="宋体" w:cs="宋体"/>
                <w:color w:val="000000"/>
                <w:sz w:val="22"/>
                <w:szCs w:val="22"/>
                <w:lang w:eastAsia="zh-CN"/>
              </w:rPr>
            </w:pPr>
          </w:p>
        </w:tc>
      </w:tr>
      <w:tr w:rsidR="00611D53" w:rsidRPr="00611D53" w:rsidTr="00611D53">
        <w:trPr>
          <w:trHeight w:val="27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栏次</w:t>
            </w:r>
          </w:p>
        </w:tc>
        <w:tc>
          <w:tcPr>
            <w:tcW w:w="1388"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1</w:t>
            </w:r>
          </w:p>
        </w:tc>
        <w:tc>
          <w:tcPr>
            <w:tcW w:w="1388"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2</w:t>
            </w:r>
          </w:p>
        </w:tc>
        <w:tc>
          <w:tcPr>
            <w:tcW w:w="2060"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3</w:t>
            </w:r>
          </w:p>
        </w:tc>
        <w:tc>
          <w:tcPr>
            <w:tcW w:w="1388"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4</w:t>
            </w:r>
          </w:p>
        </w:tc>
        <w:tc>
          <w:tcPr>
            <w:tcW w:w="1388"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5</w:t>
            </w:r>
          </w:p>
        </w:tc>
        <w:tc>
          <w:tcPr>
            <w:tcW w:w="1388"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6</w:t>
            </w:r>
          </w:p>
        </w:tc>
        <w:tc>
          <w:tcPr>
            <w:tcW w:w="2395"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7</w:t>
            </w:r>
          </w:p>
        </w:tc>
        <w:tc>
          <w:tcPr>
            <w:tcW w:w="3067"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611D5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8</w:t>
            </w:r>
          </w:p>
        </w:tc>
      </w:tr>
      <w:tr w:rsidR="00611D53" w:rsidRPr="00611D53" w:rsidTr="00611D53">
        <w:trPr>
          <w:trHeight w:val="450"/>
        </w:trPr>
        <w:tc>
          <w:tcPr>
            <w:tcW w:w="718" w:type="dxa"/>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611D5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1</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合计</w:t>
            </w:r>
          </w:p>
        </w:tc>
        <w:tc>
          <w:tcPr>
            <w:tcW w:w="2060"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736.92</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619.98</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116.94</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2395"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3067"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r>
      <w:tr w:rsidR="00611D53" w:rsidRPr="00611D53" w:rsidTr="00611D53">
        <w:trPr>
          <w:trHeight w:val="450"/>
        </w:trPr>
        <w:tc>
          <w:tcPr>
            <w:tcW w:w="718" w:type="dxa"/>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611D5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教育支出</w:t>
            </w:r>
          </w:p>
        </w:tc>
        <w:tc>
          <w:tcPr>
            <w:tcW w:w="2060"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736.92</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619.98</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116.94</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2395"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3067"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r>
      <w:tr w:rsidR="00611D53" w:rsidRPr="00611D53" w:rsidTr="00611D53">
        <w:trPr>
          <w:trHeight w:val="450"/>
        </w:trPr>
        <w:tc>
          <w:tcPr>
            <w:tcW w:w="718" w:type="dxa"/>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611D5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3</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20502</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普通教育</w:t>
            </w:r>
          </w:p>
        </w:tc>
        <w:tc>
          <w:tcPr>
            <w:tcW w:w="2060"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736.92</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619.98</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116.94</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2395"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3067"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r>
      <w:tr w:rsidR="00611D53" w:rsidRPr="00611D53" w:rsidTr="00611D53">
        <w:trPr>
          <w:trHeight w:val="450"/>
        </w:trPr>
        <w:tc>
          <w:tcPr>
            <w:tcW w:w="718" w:type="dxa"/>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611D5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4</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2050201</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学前教育</w:t>
            </w:r>
          </w:p>
        </w:tc>
        <w:tc>
          <w:tcPr>
            <w:tcW w:w="2060"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26.42</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26.42</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2395"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3067"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r>
      <w:tr w:rsidR="00611D53" w:rsidRPr="00611D53" w:rsidTr="00611D53">
        <w:trPr>
          <w:trHeight w:val="450"/>
        </w:trPr>
        <w:tc>
          <w:tcPr>
            <w:tcW w:w="718" w:type="dxa"/>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611D5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5</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2050202</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小学教育</w:t>
            </w:r>
          </w:p>
        </w:tc>
        <w:tc>
          <w:tcPr>
            <w:tcW w:w="2060"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710.50</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619.98</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90.52</w:t>
            </w:r>
          </w:p>
        </w:tc>
        <w:tc>
          <w:tcPr>
            <w:tcW w:w="1388"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2395"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3067" w:type="dxa"/>
            <w:tcBorders>
              <w:top w:val="nil"/>
              <w:left w:val="nil"/>
              <w:bottom w:val="single" w:sz="4" w:space="0" w:color="auto"/>
              <w:right w:val="single" w:sz="4" w:space="0" w:color="auto"/>
            </w:tcBorders>
            <w:shd w:val="clear" w:color="auto" w:fill="auto"/>
            <w:noWrap/>
            <w:hideMark/>
          </w:tcPr>
          <w:p w:rsidR="00611D53" w:rsidRPr="00611D53" w:rsidRDefault="00611D53" w:rsidP="00611D5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r>
    </w:tbl>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tbl>
      <w:tblPr>
        <w:tblpPr w:leftFromText="180" w:rightFromText="180" w:tblpY="-330"/>
        <w:tblW w:w="15540" w:type="dxa"/>
        <w:tblLook w:val="04A0"/>
      </w:tblPr>
      <w:tblGrid>
        <w:gridCol w:w="794"/>
        <w:gridCol w:w="164"/>
        <w:gridCol w:w="1854"/>
        <w:gridCol w:w="1854"/>
        <w:gridCol w:w="1312"/>
        <w:gridCol w:w="66"/>
        <w:gridCol w:w="1165"/>
        <w:gridCol w:w="81"/>
        <w:gridCol w:w="1854"/>
        <w:gridCol w:w="3198"/>
        <w:gridCol w:w="488"/>
        <w:gridCol w:w="2650"/>
        <w:gridCol w:w="60"/>
      </w:tblGrid>
      <w:tr w:rsidR="00077539" w:rsidRPr="00077539" w:rsidTr="00BB6D23">
        <w:trPr>
          <w:trHeight w:val="570"/>
        </w:trPr>
        <w:tc>
          <w:tcPr>
            <w:tcW w:w="15540" w:type="dxa"/>
            <w:gridSpan w:val="13"/>
            <w:tcBorders>
              <w:top w:val="nil"/>
              <w:left w:val="nil"/>
              <w:bottom w:val="nil"/>
              <w:right w:val="nil"/>
            </w:tcBorders>
            <w:shd w:val="clear" w:color="auto" w:fill="auto"/>
            <w:noWrap/>
            <w:vAlign w:val="center"/>
            <w:hideMark/>
          </w:tcPr>
          <w:p w:rsidR="00077539" w:rsidRDefault="00077539" w:rsidP="00BB6D23">
            <w:pPr>
              <w:rPr>
                <w:rFonts w:ascii="Arial" w:eastAsia="宋体" w:hAnsi="Arial" w:cs="Arial" w:hint="eastAsia"/>
                <w:color w:val="000000"/>
                <w:sz w:val="27"/>
                <w:szCs w:val="27"/>
                <w:lang w:eastAsia="zh-CN"/>
              </w:rPr>
            </w:pPr>
          </w:p>
          <w:p w:rsidR="00077539" w:rsidRPr="00077539" w:rsidRDefault="00077539" w:rsidP="00BB6D23">
            <w:pPr>
              <w:jc w:val="center"/>
              <w:rPr>
                <w:rFonts w:ascii="Arial" w:eastAsia="宋体" w:hAnsi="Arial" w:cs="Arial"/>
                <w:color w:val="000000"/>
                <w:sz w:val="27"/>
                <w:szCs w:val="27"/>
                <w:lang w:eastAsia="zh-CN"/>
              </w:rPr>
            </w:pPr>
            <w:r w:rsidRPr="00077539">
              <w:rPr>
                <w:rFonts w:ascii="Arial" w:eastAsia="宋体" w:hAnsi="Arial" w:cs="Arial"/>
                <w:color w:val="000000"/>
                <w:sz w:val="27"/>
                <w:szCs w:val="27"/>
                <w:lang w:eastAsia="zh-CN"/>
              </w:rPr>
              <w:t>部门预算收支总表</w:t>
            </w:r>
          </w:p>
        </w:tc>
      </w:tr>
      <w:tr w:rsidR="00077539" w:rsidRPr="00077539" w:rsidTr="00BB6D23">
        <w:trPr>
          <w:gridAfter w:val="1"/>
          <w:wAfter w:w="60" w:type="dxa"/>
          <w:trHeight w:val="450"/>
        </w:trPr>
        <w:tc>
          <w:tcPr>
            <w:tcW w:w="720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预算单位编码及名称：大厂回族自治县夏垫镇南寺头回民小学</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right"/>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预算年度：2024</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right"/>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金额单位：万元</w:t>
            </w:r>
          </w:p>
        </w:tc>
      </w:tr>
      <w:tr w:rsidR="00077539" w:rsidRPr="00077539" w:rsidTr="00BB6D23">
        <w:trPr>
          <w:gridAfter w:val="1"/>
          <w:wAfter w:w="60" w:type="dxa"/>
          <w:trHeight w:val="450"/>
        </w:trPr>
        <w:tc>
          <w:tcPr>
            <w:tcW w:w="7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序号</w:t>
            </w: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收入</w:t>
            </w:r>
          </w:p>
        </w:tc>
        <w:tc>
          <w:tcPr>
            <w:tcW w:w="82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支出</w:t>
            </w:r>
          </w:p>
        </w:tc>
      </w:tr>
      <w:tr w:rsidR="00077539" w:rsidRPr="00077539" w:rsidTr="00BB6D23">
        <w:trPr>
          <w:gridAfter w:val="1"/>
          <w:wAfter w:w="60" w:type="dxa"/>
          <w:trHeight w:val="450"/>
        </w:trPr>
        <w:tc>
          <w:tcPr>
            <w:tcW w:w="794" w:type="dxa"/>
            <w:vMerge/>
            <w:tcBorders>
              <w:top w:val="single" w:sz="4" w:space="0" w:color="auto"/>
              <w:left w:val="single" w:sz="4" w:space="0" w:color="auto"/>
              <w:bottom w:val="single" w:sz="4" w:space="0" w:color="auto"/>
              <w:right w:val="single" w:sz="4" w:space="0" w:color="auto"/>
            </w:tcBorders>
            <w:vAlign w:val="center"/>
            <w:hideMark/>
          </w:tcPr>
          <w:p w:rsidR="00077539" w:rsidRPr="00077539" w:rsidRDefault="00077539" w:rsidP="00BB6D23">
            <w:pPr>
              <w:rPr>
                <w:rFonts w:ascii="宋体" w:eastAsia="宋体" w:hAnsi="宋体" w:cs="宋体"/>
                <w:color w:val="000000"/>
                <w:sz w:val="22"/>
                <w:szCs w:val="22"/>
                <w:lang w:eastAsia="zh-CN"/>
              </w:rPr>
            </w:pP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项目</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预算数</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项目</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预算数</w:t>
            </w:r>
          </w:p>
        </w:tc>
      </w:tr>
      <w:tr w:rsidR="00077539" w:rsidRPr="00077539" w:rsidTr="00BB6D23">
        <w:trPr>
          <w:gridAfter w:val="1"/>
          <w:wAfter w:w="60" w:type="dxa"/>
          <w:trHeight w:val="27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栏次</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1</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2</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3</w:t>
            </w:r>
          </w:p>
        </w:tc>
        <w:tc>
          <w:tcPr>
            <w:tcW w:w="2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BB6D23">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4</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一、一般公共预算拨款收入</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736.26</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一、一般公共服务支出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171"/>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二、政府性基金预算拨款收入</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二、外交支出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161"/>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3</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三、国有资本经营预算拨款收入</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三、国防支出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4</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四、财政专户管理资金收入</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四、公共安全支出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5</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五、单位资金</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五、教育支出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736.92</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6</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六、科学技术支出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7</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七、文化旅游体育与传媒支出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8</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八、社会保障和就业支出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9</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九、社会保险基金支出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10</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十、卫生健康支出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11</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十一、节能环保支出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12</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十二、城乡社区支出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13</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十三、农林水支出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14</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十四、交通运输支出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15</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十五、资源勘探工业信息等支出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lastRenderedPageBreak/>
              <w:t>16</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十六、商业服务业等支出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17</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十七、金融支出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18</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十八、援助其他地区支出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19</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十九、自然资源海洋气象等支出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20</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二十、住房保障支出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21</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二十一、粮油物资储备支出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22</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二十二、国有资本经营预算支出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23</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二十三、灾害防治及应急管理支出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24</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二十四、预备费</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25</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二十五、其他支出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26</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二十六、转移性支出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27</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二十七、债务还本支出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28</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二十八、债务付息支出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29</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二十九、债务发行费用支出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30</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三十、抗疫特别国债安排的支出</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31</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三十一、人行科目</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32</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本年收入合计</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736.26</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本年支出合计</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736.92</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33</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上年结转结余</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0.67</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年终结转结余</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BB6D23">
        <w:trPr>
          <w:gridAfter w:val="1"/>
          <w:wAfter w:w="60" w:type="dxa"/>
          <w:trHeight w:val="450"/>
        </w:trPr>
        <w:tc>
          <w:tcPr>
            <w:tcW w:w="794" w:type="dxa"/>
            <w:tcBorders>
              <w:top w:val="single" w:sz="4" w:space="0" w:color="auto"/>
              <w:left w:val="single" w:sz="4" w:space="0" w:color="auto"/>
              <w:bottom w:val="single" w:sz="4" w:space="0" w:color="auto"/>
              <w:right w:val="single" w:sz="4" w:space="0" w:color="auto"/>
            </w:tcBorders>
            <w:shd w:val="clear" w:color="000000" w:fill="E9EFF6"/>
            <w:noWrap/>
            <w:hideMark/>
          </w:tcPr>
          <w:p w:rsidR="00077539" w:rsidRPr="00077539" w:rsidRDefault="00077539" w:rsidP="00BB6D23">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34</w:t>
            </w:r>
          </w:p>
        </w:tc>
        <w:tc>
          <w:tcPr>
            <w:tcW w:w="52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收入总计</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736.92</w:t>
            </w:r>
          </w:p>
        </w:tc>
        <w:tc>
          <w:tcPr>
            <w:tcW w:w="562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支出总计</w:t>
            </w:r>
          </w:p>
        </w:tc>
        <w:tc>
          <w:tcPr>
            <w:tcW w:w="2650" w:type="dxa"/>
            <w:tcBorders>
              <w:top w:val="single" w:sz="4" w:space="0" w:color="auto"/>
              <w:left w:val="single" w:sz="4" w:space="0" w:color="auto"/>
              <w:bottom w:val="single" w:sz="4" w:space="0" w:color="auto"/>
              <w:right w:val="single" w:sz="4" w:space="0" w:color="auto"/>
            </w:tcBorders>
            <w:shd w:val="clear" w:color="auto" w:fill="auto"/>
            <w:noWrap/>
            <w:hideMark/>
          </w:tcPr>
          <w:p w:rsidR="00077539" w:rsidRPr="00077539" w:rsidRDefault="00077539" w:rsidP="00BB6D23">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736.92</w:t>
            </w:r>
          </w:p>
        </w:tc>
      </w:tr>
      <w:tr w:rsidR="00611D53" w:rsidRPr="00611D53" w:rsidTr="00BB6D23">
        <w:trPr>
          <w:trHeight w:val="570"/>
        </w:trPr>
        <w:tc>
          <w:tcPr>
            <w:tcW w:w="15540" w:type="dxa"/>
            <w:gridSpan w:val="13"/>
            <w:tcBorders>
              <w:top w:val="nil"/>
              <w:left w:val="nil"/>
              <w:bottom w:val="nil"/>
              <w:right w:val="nil"/>
            </w:tcBorders>
            <w:shd w:val="clear" w:color="auto" w:fill="auto"/>
            <w:noWrap/>
            <w:vAlign w:val="center"/>
            <w:hideMark/>
          </w:tcPr>
          <w:p w:rsidR="00611D53" w:rsidRPr="00611D53" w:rsidRDefault="00611D53" w:rsidP="00BB6D23">
            <w:pPr>
              <w:jc w:val="center"/>
              <w:rPr>
                <w:rFonts w:ascii="Arial" w:eastAsia="宋体" w:hAnsi="Arial" w:cs="Arial"/>
                <w:color w:val="000000"/>
                <w:sz w:val="27"/>
                <w:szCs w:val="27"/>
                <w:lang w:eastAsia="zh-CN"/>
              </w:rPr>
            </w:pPr>
            <w:r w:rsidRPr="00611D53">
              <w:rPr>
                <w:rFonts w:ascii="Arial" w:eastAsia="宋体" w:hAnsi="Arial" w:cs="Arial"/>
                <w:color w:val="000000"/>
                <w:sz w:val="27"/>
                <w:szCs w:val="27"/>
                <w:lang w:eastAsia="zh-CN"/>
              </w:rPr>
              <w:lastRenderedPageBreak/>
              <w:t>部门预算一般公共预算财政拨款支出表</w:t>
            </w:r>
          </w:p>
        </w:tc>
      </w:tr>
      <w:tr w:rsidR="00611D53" w:rsidRPr="00611D53" w:rsidTr="00BB6D23">
        <w:trPr>
          <w:trHeight w:val="450"/>
        </w:trPr>
        <w:tc>
          <w:tcPr>
            <w:tcW w:w="9144" w:type="dxa"/>
            <w:gridSpan w:val="9"/>
            <w:tcBorders>
              <w:top w:val="nil"/>
              <w:left w:val="nil"/>
              <w:bottom w:val="nil"/>
              <w:right w:val="nil"/>
            </w:tcBorders>
            <w:shd w:val="clear" w:color="auto" w:fill="auto"/>
            <w:noWrap/>
            <w:vAlign w:val="center"/>
            <w:hideMark/>
          </w:tcPr>
          <w:p w:rsidR="00611D53" w:rsidRPr="00611D53" w:rsidRDefault="00611D53" w:rsidP="00BB6D23">
            <w:pP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预算单位编码及名称：大厂回族自治县夏垫镇南寺头回民小学</w:t>
            </w:r>
          </w:p>
        </w:tc>
        <w:tc>
          <w:tcPr>
            <w:tcW w:w="3198" w:type="dxa"/>
            <w:tcBorders>
              <w:top w:val="nil"/>
              <w:left w:val="nil"/>
              <w:bottom w:val="nil"/>
              <w:right w:val="nil"/>
            </w:tcBorders>
            <w:shd w:val="clear" w:color="auto" w:fill="auto"/>
            <w:noWrap/>
            <w:vAlign w:val="center"/>
            <w:hideMark/>
          </w:tcPr>
          <w:p w:rsidR="00611D53" w:rsidRPr="00611D53" w:rsidRDefault="00611D53" w:rsidP="00BB6D23">
            <w:pPr>
              <w:jc w:val="right"/>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预算年度：2024</w:t>
            </w:r>
          </w:p>
        </w:tc>
        <w:tc>
          <w:tcPr>
            <w:tcW w:w="3198" w:type="dxa"/>
            <w:gridSpan w:val="3"/>
            <w:tcBorders>
              <w:top w:val="nil"/>
              <w:left w:val="nil"/>
              <w:bottom w:val="nil"/>
              <w:right w:val="nil"/>
            </w:tcBorders>
            <w:shd w:val="clear" w:color="auto" w:fill="auto"/>
            <w:noWrap/>
            <w:vAlign w:val="center"/>
            <w:hideMark/>
          </w:tcPr>
          <w:p w:rsidR="00611D53" w:rsidRPr="00611D53" w:rsidRDefault="00611D53" w:rsidP="00BB6D23">
            <w:pPr>
              <w:jc w:val="right"/>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金额单位：万元</w:t>
            </w:r>
          </w:p>
        </w:tc>
      </w:tr>
      <w:tr w:rsidR="00611D53" w:rsidRPr="00611D53" w:rsidTr="00BB6D23">
        <w:trPr>
          <w:trHeight w:val="450"/>
        </w:trPr>
        <w:tc>
          <w:tcPr>
            <w:tcW w:w="9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序号</w:t>
            </w:r>
          </w:p>
        </w:tc>
        <w:tc>
          <w:tcPr>
            <w:tcW w:w="3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支出功能分类科目</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合计</w:t>
            </w:r>
          </w:p>
        </w:tc>
        <w:tc>
          <w:tcPr>
            <w:tcW w:w="6364" w:type="dxa"/>
            <w:gridSpan w:val="5"/>
            <w:tcBorders>
              <w:top w:val="single" w:sz="4" w:space="0" w:color="auto"/>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基本支出</w:t>
            </w:r>
          </w:p>
        </w:tc>
        <w:tc>
          <w:tcPr>
            <w:tcW w:w="31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项目支出</w:t>
            </w:r>
          </w:p>
        </w:tc>
      </w:tr>
      <w:tr w:rsidR="00611D53" w:rsidRPr="00611D53" w:rsidTr="00BB6D23">
        <w:trPr>
          <w:trHeight w:val="450"/>
        </w:trPr>
        <w:tc>
          <w:tcPr>
            <w:tcW w:w="958" w:type="dxa"/>
            <w:gridSpan w:val="2"/>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BB6D23">
            <w:pPr>
              <w:rPr>
                <w:rFonts w:ascii="宋体" w:eastAsia="宋体" w:hAnsi="宋体" w:cs="宋体"/>
                <w:color w:val="000000"/>
                <w:sz w:val="22"/>
                <w:szCs w:val="22"/>
                <w:lang w:eastAsia="zh-CN"/>
              </w:rPr>
            </w:pPr>
          </w:p>
        </w:tc>
        <w:tc>
          <w:tcPr>
            <w:tcW w:w="1854"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科目编码</w:t>
            </w:r>
          </w:p>
        </w:tc>
        <w:tc>
          <w:tcPr>
            <w:tcW w:w="1854"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科目名称</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BB6D23">
            <w:pPr>
              <w:rPr>
                <w:rFonts w:ascii="宋体" w:eastAsia="宋体" w:hAnsi="宋体" w:cs="宋体"/>
                <w:color w:val="000000"/>
                <w:sz w:val="22"/>
                <w:szCs w:val="22"/>
                <w:lang w:eastAsia="zh-CN"/>
              </w:rPr>
            </w:pP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小计</w:t>
            </w:r>
          </w:p>
        </w:tc>
        <w:tc>
          <w:tcPr>
            <w:tcW w:w="1854"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人员经费</w:t>
            </w:r>
          </w:p>
        </w:tc>
        <w:tc>
          <w:tcPr>
            <w:tcW w:w="3198"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公用经费</w:t>
            </w:r>
          </w:p>
        </w:tc>
        <w:tc>
          <w:tcPr>
            <w:tcW w:w="3198" w:type="dxa"/>
            <w:gridSpan w:val="3"/>
            <w:vMerge/>
            <w:tcBorders>
              <w:top w:val="single" w:sz="4" w:space="0" w:color="auto"/>
              <w:left w:val="single" w:sz="4" w:space="0" w:color="auto"/>
              <w:bottom w:val="single" w:sz="4" w:space="0" w:color="auto"/>
              <w:right w:val="single" w:sz="4" w:space="0" w:color="auto"/>
            </w:tcBorders>
            <w:vAlign w:val="center"/>
            <w:hideMark/>
          </w:tcPr>
          <w:p w:rsidR="00611D53" w:rsidRPr="00611D53" w:rsidRDefault="00611D53" w:rsidP="00BB6D23">
            <w:pPr>
              <w:rPr>
                <w:rFonts w:ascii="宋体" w:eastAsia="宋体" w:hAnsi="宋体" w:cs="宋体"/>
                <w:color w:val="000000"/>
                <w:sz w:val="22"/>
                <w:szCs w:val="22"/>
                <w:lang w:eastAsia="zh-CN"/>
              </w:rPr>
            </w:pPr>
          </w:p>
        </w:tc>
      </w:tr>
      <w:tr w:rsidR="00611D53" w:rsidRPr="00611D53" w:rsidTr="00BB6D23">
        <w:trPr>
          <w:trHeight w:val="270"/>
        </w:trPr>
        <w:tc>
          <w:tcPr>
            <w:tcW w:w="958" w:type="dxa"/>
            <w:gridSpan w:val="2"/>
            <w:tcBorders>
              <w:top w:val="nil"/>
              <w:left w:val="single" w:sz="4" w:space="0" w:color="auto"/>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栏次</w:t>
            </w:r>
          </w:p>
        </w:tc>
        <w:tc>
          <w:tcPr>
            <w:tcW w:w="1854"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1</w:t>
            </w:r>
          </w:p>
        </w:tc>
        <w:tc>
          <w:tcPr>
            <w:tcW w:w="1854"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2</w:t>
            </w:r>
          </w:p>
        </w:tc>
        <w:tc>
          <w:tcPr>
            <w:tcW w:w="1312"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3</w:t>
            </w:r>
          </w:p>
        </w:tc>
        <w:tc>
          <w:tcPr>
            <w:tcW w:w="1312" w:type="dxa"/>
            <w:gridSpan w:val="3"/>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4</w:t>
            </w:r>
          </w:p>
        </w:tc>
        <w:tc>
          <w:tcPr>
            <w:tcW w:w="1854"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5</w:t>
            </w:r>
          </w:p>
        </w:tc>
        <w:tc>
          <w:tcPr>
            <w:tcW w:w="3198" w:type="dxa"/>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6</w:t>
            </w:r>
          </w:p>
        </w:tc>
        <w:tc>
          <w:tcPr>
            <w:tcW w:w="3198" w:type="dxa"/>
            <w:gridSpan w:val="3"/>
            <w:tcBorders>
              <w:top w:val="nil"/>
              <w:left w:val="nil"/>
              <w:bottom w:val="single" w:sz="4" w:space="0" w:color="auto"/>
              <w:right w:val="single" w:sz="4" w:space="0" w:color="auto"/>
            </w:tcBorders>
            <w:shd w:val="clear" w:color="auto" w:fill="auto"/>
            <w:noWrap/>
            <w:vAlign w:val="center"/>
            <w:hideMark/>
          </w:tcPr>
          <w:p w:rsidR="00611D53" w:rsidRPr="00611D53" w:rsidRDefault="00611D53" w:rsidP="00BB6D23">
            <w:pPr>
              <w:jc w:val="center"/>
              <w:rPr>
                <w:rFonts w:ascii="宋体" w:eastAsia="宋体" w:hAnsi="宋体" w:cs="宋体"/>
                <w:color w:val="000000"/>
                <w:sz w:val="22"/>
                <w:szCs w:val="22"/>
                <w:lang w:eastAsia="zh-CN"/>
              </w:rPr>
            </w:pPr>
            <w:r w:rsidRPr="00611D53">
              <w:rPr>
                <w:rFonts w:ascii="宋体" w:eastAsia="宋体" w:hAnsi="宋体" w:cs="宋体" w:hint="eastAsia"/>
                <w:color w:val="000000"/>
                <w:sz w:val="22"/>
                <w:szCs w:val="22"/>
                <w:lang w:eastAsia="zh-CN"/>
              </w:rPr>
              <w:t>7</w:t>
            </w:r>
          </w:p>
        </w:tc>
      </w:tr>
      <w:tr w:rsidR="00611D53" w:rsidRPr="00611D53" w:rsidTr="00BB6D23">
        <w:trPr>
          <w:trHeight w:val="450"/>
        </w:trPr>
        <w:tc>
          <w:tcPr>
            <w:tcW w:w="958" w:type="dxa"/>
            <w:gridSpan w:val="2"/>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1</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合计</w:t>
            </w:r>
          </w:p>
        </w:tc>
        <w:tc>
          <w:tcPr>
            <w:tcW w:w="1312"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736.92</w:t>
            </w:r>
          </w:p>
        </w:tc>
        <w:tc>
          <w:tcPr>
            <w:tcW w:w="1312"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619.98</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588.78</w:t>
            </w:r>
          </w:p>
        </w:tc>
        <w:tc>
          <w:tcPr>
            <w:tcW w:w="3198"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31.20</w:t>
            </w:r>
          </w:p>
        </w:tc>
        <w:tc>
          <w:tcPr>
            <w:tcW w:w="3198"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116.94</w:t>
            </w:r>
          </w:p>
        </w:tc>
      </w:tr>
      <w:tr w:rsidR="00611D53" w:rsidRPr="00611D53" w:rsidTr="00BB6D23">
        <w:trPr>
          <w:trHeight w:val="450"/>
        </w:trPr>
        <w:tc>
          <w:tcPr>
            <w:tcW w:w="958" w:type="dxa"/>
            <w:gridSpan w:val="2"/>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教育支出</w:t>
            </w:r>
          </w:p>
        </w:tc>
        <w:tc>
          <w:tcPr>
            <w:tcW w:w="1312"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736.92</w:t>
            </w:r>
          </w:p>
        </w:tc>
        <w:tc>
          <w:tcPr>
            <w:tcW w:w="1312"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619.98</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588.78</w:t>
            </w:r>
          </w:p>
        </w:tc>
        <w:tc>
          <w:tcPr>
            <w:tcW w:w="3198"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31.20</w:t>
            </w:r>
          </w:p>
        </w:tc>
        <w:tc>
          <w:tcPr>
            <w:tcW w:w="3198"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116.94</w:t>
            </w:r>
          </w:p>
        </w:tc>
      </w:tr>
      <w:tr w:rsidR="00611D53" w:rsidRPr="00611D53" w:rsidTr="00BB6D23">
        <w:trPr>
          <w:trHeight w:val="450"/>
        </w:trPr>
        <w:tc>
          <w:tcPr>
            <w:tcW w:w="958" w:type="dxa"/>
            <w:gridSpan w:val="2"/>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3</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20502</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普通教育</w:t>
            </w:r>
          </w:p>
        </w:tc>
        <w:tc>
          <w:tcPr>
            <w:tcW w:w="1312"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736.92</w:t>
            </w:r>
          </w:p>
        </w:tc>
        <w:tc>
          <w:tcPr>
            <w:tcW w:w="1312"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619.98</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588.78</w:t>
            </w:r>
          </w:p>
        </w:tc>
        <w:tc>
          <w:tcPr>
            <w:tcW w:w="3198"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31.20</w:t>
            </w:r>
          </w:p>
        </w:tc>
        <w:tc>
          <w:tcPr>
            <w:tcW w:w="3198"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116.94</w:t>
            </w:r>
          </w:p>
        </w:tc>
      </w:tr>
      <w:tr w:rsidR="00611D53" w:rsidRPr="00611D53" w:rsidTr="00BB6D23">
        <w:trPr>
          <w:trHeight w:val="450"/>
        </w:trPr>
        <w:tc>
          <w:tcPr>
            <w:tcW w:w="958" w:type="dxa"/>
            <w:gridSpan w:val="2"/>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4</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2050201</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学前教育</w:t>
            </w:r>
          </w:p>
        </w:tc>
        <w:tc>
          <w:tcPr>
            <w:tcW w:w="1312"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26.42</w:t>
            </w:r>
          </w:p>
        </w:tc>
        <w:tc>
          <w:tcPr>
            <w:tcW w:w="1312"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3198"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 xml:space="preserve">　</w:t>
            </w:r>
          </w:p>
        </w:tc>
        <w:tc>
          <w:tcPr>
            <w:tcW w:w="3198"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26.42</w:t>
            </w:r>
          </w:p>
        </w:tc>
      </w:tr>
      <w:tr w:rsidR="00611D53" w:rsidRPr="00611D53" w:rsidTr="00BB6D23">
        <w:trPr>
          <w:trHeight w:val="450"/>
        </w:trPr>
        <w:tc>
          <w:tcPr>
            <w:tcW w:w="958" w:type="dxa"/>
            <w:gridSpan w:val="2"/>
            <w:tcBorders>
              <w:top w:val="nil"/>
              <w:left w:val="single" w:sz="4" w:space="0" w:color="auto"/>
              <w:bottom w:val="single" w:sz="4" w:space="0" w:color="auto"/>
              <w:right w:val="single" w:sz="4" w:space="0" w:color="auto"/>
            </w:tcBorders>
            <w:shd w:val="clear" w:color="000000" w:fill="E9EFF6"/>
            <w:noWrap/>
            <w:hideMark/>
          </w:tcPr>
          <w:p w:rsidR="00611D53" w:rsidRPr="00611D53" w:rsidRDefault="00611D53" w:rsidP="00BB6D23">
            <w:pPr>
              <w:jc w:val="cente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5</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2050202</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小学教育</w:t>
            </w:r>
          </w:p>
        </w:tc>
        <w:tc>
          <w:tcPr>
            <w:tcW w:w="1312"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710.50</w:t>
            </w:r>
          </w:p>
        </w:tc>
        <w:tc>
          <w:tcPr>
            <w:tcW w:w="1312"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619.98</w:t>
            </w:r>
          </w:p>
        </w:tc>
        <w:tc>
          <w:tcPr>
            <w:tcW w:w="1854"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588.78</w:t>
            </w:r>
          </w:p>
        </w:tc>
        <w:tc>
          <w:tcPr>
            <w:tcW w:w="3198" w:type="dxa"/>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31.20</w:t>
            </w:r>
          </w:p>
        </w:tc>
        <w:tc>
          <w:tcPr>
            <w:tcW w:w="3198" w:type="dxa"/>
            <w:gridSpan w:val="3"/>
            <w:tcBorders>
              <w:top w:val="nil"/>
              <w:left w:val="nil"/>
              <w:bottom w:val="single" w:sz="4" w:space="0" w:color="auto"/>
              <w:right w:val="single" w:sz="4" w:space="0" w:color="auto"/>
            </w:tcBorders>
            <w:shd w:val="clear" w:color="auto" w:fill="auto"/>
            <w:noWrap/>
            <w:hideMark/>
          </w:tcPr>
          <w:p w:rsidR="00611D53" w:rsidRPr="00611D53" w:rsidRDefault="00611D53" w:rsidP="00BB6D23">
            <w:pPr>
              <w:jc w:val="right"/>
              <w:rPr>
                <w:rFonts w:ascii="Calibri" w:eastAsia="宋体" w:hAnsi="Calibri" w:cs="Calibri"/>
                <w:color w:val="000000"/>
                <w:sz w:val="22"/>
                <w:szCs w:val="22"/>
                <w:lang w:eastAsia="zh-CN"/>
              </w:rPr>
            </w:pPr>
            <w:r w:rsidRPr="00611D53">
              <w:rPr>
                <w:rFonts w:ascii="Calibri" w:eastAsia="宋体" w:hAnsi="Calibri" w:cs="Calibri"/>
                <w:color w:val="000000"/>
                <w:sz w:val="22"/>
                <w:szCs w:val="22"/>
                <w:lang w:eastAsia="zh-CN"/>
              </w:rPr>
              <w:t>90.52</w:t>
            </w:r>
          </w:p>
        </w:tc>
      </w:tr>
    </w:tbl>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p w:rsidR="00611D53" w:rsidRDefault="00611D53" w:rsidP="00394B32">
      <w:pPr>
        <w:jc w:val="center"/>
        <w:outlineLvl w:val="4"/>
        <w:rPr>
          <w:rFonts w:ascii="方正小标宋_GBK" w:eastAsia="方正小标宋_GBK" w:hAnsi="方正小标宋_GBK" w:cs="方正小标宋_GBK" w:hint="eastAsia"/>
          <w:color w:val="000000"/>
          <w:sz w:val="44"/>
          <w:lang w:eastAsia="zh-CN"/>
        </w:rPr>
      </w:pPr>
    </w:p>
    <w:tbl>
      <w:tblPr>
        <w:tblW w:w="15180" w:type="dxa"/>
        <w:tblInd w:w="93" w:type="dxa"/>
        <w:tblLook w:val="04A0"/>
      </w:tblPr>
      <w:tblGrid>
        <w:gridCol w:w="862"/>
        <w:gridCol w:w="1670"/>
        <w:gridCol w:w="5706"/>
        <w:gridCol w:w="1182"/>
        <w:gridCol w:w="2880"/>
        <w:gridCol w:w="2880"/>
      </w:tblGrid>
      <w:tr w:rsidR="004B08F2" w:rsidRPr="004B08F2" w:rsidTr="004B08F2">
        <w:trPr>
          <w:trHeight w:val="570"/>
        </w:trPr>
        <w:tc>
          <w:tcPr>
            <w:tcW w:w="15180" w:type="dxa"/>
            <w:gridSpan w:val="6"/>
            <w:tcBorders>
              <w:top w:val="nil"/>
              <w:left w:val="nil"/>
              <w:bottom w:val="nil"/>
              <w:right w:val="nil"/>
            </w:tcBorders>
            <w:shd w:val="clear" w:color="auto" w:fill="auto"/>
            <w:noWrap/>
            <w:vAlign w:val="center"/>
            <w:hideMark/>
          </w:tcPr>
          <w:p w:rsidR="004B08F2" w:rsidRPr="004B08F2" w:rsidRDefault="004B08F2" w:rsidP="004B08F2">
            <w:pPr>
              <w:jc w:val="center"/>
              <w:rPr>
                <w:rFonts w:ascii="Arial" w:eastAsia="宋体" w:hAnsi="Arial" w:cs="Arial"/>
                <w:color w:val="000000"/>
                <w:sz w:val="27"/>
                <w:szCs w:val="27"/>
                <w:lang w:eastAsia="zh-CN"/>
              </w:rPr>
            </w:pPr>
            <w:r w:rsidRPr="004B08F2">
              <w:rPr>
                <w:rFonts w:ascii="Arial" w:eastAsia="宋体" w:hAnsi="Arial" w:cs="Arial"/>
                <w:color w:val="000000"/>
                <w:sz w:val="27"/>
                <w:szCs w:val="27"/>
                <w:lang w:eastAsia="zh-CN"/>
              </w:rPr>
              <w:lastRenderedPageBreak/>
              <w:t>部门预算一般公共预算财政拨款基本支出表</w:t>
            </w:r>
          </w:p>
        </w:tc>
      </w:tr>
      <w:tr w:rsidR="004B08F2" w:rsidRPr="004B08F2" w:rsidTr="004B08F2">
        <w:trPr>
          <w:trHeight w:val="495"/>
        </w:trPr>
        <w:tc>
          <w:tcPr>
            <w:tcW w:w="9420" w:type="dxa"/>
            <w:gridSpan w:val="4"/>
            <w:tcBorders>
              <w:top w:val="nil"/>
              <w:left w:val="nil"/>
              <w:bottom w:val="nil"/>
              <w:right w:val="nil"/>
            </w:tcBorders>
            <w:shd w:val="clear" w:color="auto" w:fill="auto"/>
            <w:noWrap/>
            <w:vAlign w:val="center"/>
            <w:hideMark/>
          </w:tcPr>
          <w:p w:rsidR="004B08F2" w:rsidRPr="004B08F2" w:rsidRDefault="004B08F2" w:rsidP="004B08F2">
            <w:pP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预算单位编码及名称：大厂回族自治县夏垫镇南寺头回民小学</w:t>
            </w:r>
          </w:p>
        </w:tc>
        <w:tc>
          <w:tcPr>
            <w:tcW w:w="2880" w:type="dxa"/>
            <w:tcBorders>
              <w:top w:val="nil"/>
              <w:left w:val="nil"/>
              <w:bottom w:val="nil"/>
              <w:right w:val="nil"/>
            </w:tcBorders>
            <w:shd w:val="clear" w:color="auto" w:fill="auto"/>
            <w:noWrap/>
            <w:vAlign w:val="center"/>
            <w:hideMark/>
          </w:tcPr>
          <w:p w:rsidR="004B08F2" w:rsidRPr="004B08F2" w:rsidRDefault="004B08F2" w:rsidP="004B08F2">
            <w:pPr>
              <w:jc w:val="right"/>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预算年度：2024</w:t>
            </w:r>
          </w:p>
        </w:tc>
        <w:tc>
          <w:tcPr>
            <w:tcW w:w="2880" w:type="dxa"/>
            <w:tcBorders>
              <w:top w:val="nil"/>
              <w:left w:val="nil"/>
              <w:bottom w:val="nil"/>
              <w:right w:val="nil"/>
            </w:tcBorders>
            <w:shd w:val="clear" w:color="auto" w:fill="auto"/>
            <w:noWrap/>
            <w:vAlign w:val="center"/>
            <w:hideMark/>
          </w:tcPr>
          <w:p w:rsidR="004B08F2" w:rsidRPr="004B08F2" w:rsidRDefault="004B08F2" w:rsidP="004B08F2">
            <w:pPr>
              <w:jc w:val="right"/>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金额单位：万元</w:t>
            </w:r>
          </w:p>
        </w:tc>
      </w:tr>
      <w:tr w:rsidR="004B08F2" w:rsidRPr="004B08F2" w:rsidTr="004B08F2">
        <w:trPr>
          <w:trHeight w:val="570"/>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序号</w:t>
            </w:r>
          </w:p>
        </w:tc>
        <w:tc>
          <w:tcPr>
            <w:tcW w:w="7376" w:type="dxa"/>
            <w:gridSpan w:val="2"/>
            <w:tcBorders>
              <w:top w:val="single" w:sz="4" w:space="0" w:color="auto"/>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支出部门经济分类科目</w:t>
            </w:r>
          </w:p>
        </w:tc>
        <w:tc>
          <w:tcPr>
            <w:tcW w:w="6942" w:type="dxa"/>
            <w:gridSpan w:val="3"/>
            <w:tcBorders>
              <w:top w:val="single" w:sz="4" w:space="0" w:color="auto"/>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一般公共预算基本支出</w:t>
            </w:r>
          </w:p>
        </w:tc>
      </w:tr>
      <w:tr w:rsidR="004B08F2" w:rsidRPr="004B08F2" w:rsidTr="004B08F2">
        <w:trPr>
          <w:trHeight w:val="705"/>
        </w:trPr>
        <w:tc>
          <w:tcPr>
            <w:tcW w:w="862" w:type="dxa"/>
            <w:vMerge/>
            <w:tcBorders>
              <w:top w:val="single" w:sz="4" w:space="0" w:color="auto"/>
              <w:left w:val="single" w:sz="4" w:space="0" w:color="auto"/>
              <w:bottom w:val="single" w:sz="4" w:space="0" w:color="auto"/>
              <w:right w:val="single" w:sz="4" w:space="0" w:color="auto"/>
            </w:tcBorders>
            <w:vAlign w:val="center"/>
            <w:hideMark/>
          </w:tcPr>
          <w:p w:rsidR="004B08F2" w:rsidRPr="004B08F2" w:rsidRDefault="004B08F2" w:rsidP="004B08F2">
            <w:pPr>
              <w:rPr>
                <w:rFonts w:ascii="宋体" w:eastAsia="宋体" w:hAnsi="宋体" w:cs="宋体"/>
                <w:color w:val="000000"/>
                <w:sz w:val="22"/>
                <w:szCs w:val="22"/>
                <w:lang w:eastAsia="zh-CN"/>
              </w:rPr>
            </w:pPr>
          </w:p>
        </w:tc>
        <w:tc>
          <w:tcPr>
            <w:tcW w:w="1670"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科目编码</w:t>
            </w:r>
          </w:p>
        </w:tc>
        <w:tc>
          <w:tcPr>
            <w:tcW w:w="5706"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科目名称</w:t>
            </w:r>
          </w:p>
        </w:tc>
        <w:tc>
          <w:tcPr>
            <w:tcW w:w="118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合计</w:t>
            </w:r>
          </w:p>
        </w:tc>
        <w:tc>
          <w:tcPr>
            <w:tcW w:w="2880"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人员经费</w:t>
            </w:r>
          </w:p>
        </w:tc>
        <w:tc>
          <w:tcPr>
            <w:tcW w:w="2880"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公用经费</w:t>
            </w:r>
          </w:p>
        </w:tc>
      </w:tr>
      <w:tr w:rsidR="004B08F2" w:rsidRPr="004B08F2" w:rsidTr="004B08F2">
        <w:trPr>
          <w:trHeight w:val="495"/>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栏次</w:t>
            </w:r>
          </w:p>
        </w:tc>
        <w:tc>
          <w:tcPr>
            <w:tcW w:w="1670"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1</w:t>
            </w:r>
          </w:p>
        </w:tc>
        <w:tc>
          <w:tcPr>
            <w:tcW w:w="5706"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2</w:t>
            </w:r>
          </w:p>
        </w:tc>
        <w:tc>
          <w:tcPr>
            <w:tcW w:w="118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3</w:t>
            </w:r>
          </w:p>
        </w:tc>
        <w:tc>
          <w:tcPr>
            <w:tcW w:w="2880"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4</w:t>
            </w:r>
          </w:p>
        </w:tc>
        <w:tc>
          <w:tcPr>
            <w:tcW w:w="2880"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5</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合计</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619.98</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588.78</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31.20</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2</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301</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工资福利支出</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579.30</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579.30</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30101</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基本工资</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150.74</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150.74</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4</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30102</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津贴补贴</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74.36</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74.36</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5</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30107</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绩效工资</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226.21</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226.21</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6</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30108</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机关事业单位基本养老保险缴费</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56.25</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56.25</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7</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30110</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职工基本医疗保险缴费</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17.58</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17.58</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8</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30112</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其他社会保障缴费</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8.51</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8.51</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9</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30113</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住房公积金</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45.65</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45.65</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lastRenderedPageBreak/>
              <w:t>10</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302</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商品和服务支出</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31.20</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31.20</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11</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30207</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邮电费</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16.96</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16.96</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12</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30209</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物业管理费</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7.20</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7.20</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13</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30228</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工会经费</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3.13</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3.13</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14</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30229</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福利费</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3.59</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3.59</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15</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30299</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其他商品和服务支出</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0.32</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0.32</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16</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303</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对个人和家庭的补助</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9.48</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9.48</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17</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30302</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退休费</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9.47</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9.47</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690"/>
        </w:trPr>
        <w:tc>
          <w:tcPr>
            <w:tcW w:w="86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18</w:t>
            </w:r>
          </w:p>
        </w:tc>
        <w:tc>
          <w:tcPr>
            <w:tcW w:w="167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30309</w:t>
            </w:r>
          </w:p>
        </w:tc>
        <w:tc>
          <w:tcPr>
            <w:tcW w:w="570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奖励金</w:t>
            </w:r>
          </w:p>
        </w:tc>
        <w:tc>
          <w:tcPr>
            <w:tcW w:w="11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0.01</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0.01</w:t>
            </w:r>
          </w:p>
        </w:tc>
        <w:tc>
          <w:tcPr>
            <w:tcW w:w="2880"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bl>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tbl>
      <w:tblPr>
        <w:tblW w:w="15340" w:type="dxa"/>
        <w:tblInd w:w="93" w:type="dxa"/>
        <w:tblLook w:val="04A0"/>
      </w:tblPr>
      <w:tblGrid>
        <w:gridCol w:w="1222"/>
        <w:gridCol w:w="2366"/>
        <w:gridCol w:w="2366"/>
        <w:gridCol w:w="1222"/>
        <w:gridCol w:w="4082"/>
        <w:gridCol w:w="4082"/>
      </w:tblGrid>
      <w:tr w:rsidR="004B08F2" w:rsidRPr="004B08F2" w:rsidTr="004B08F2">
        <w:trPr>
          <w:trHeight w:val="570"/>
        </w:trPr>
        <w:tc>
          <w:tcPr>
            <w:tcW w:w="15340" w:type="dxa"/>
            <w:gridSpan w:val="6"/>
            <w:tcBorders>
              <w:top w:val="nil"/>
              <w:left w:val="nil"/>
              <w:bottom w:val="nil"/>
              <w:right w:val="nil"/>
            </w:tcBorders>
            <w:shd w:val="clear" w:color="auto" w:fill="auto"/>
            <w:noWrap/>
            <w:vAlign w:val="center"/>
            <w:hideMark/>
          </w:tcPr>
          <w:p w:rsidR="004B08F2" w:rsidRDefault="004B08F2" w:rsidP="004B08F2">
            <w:pPr>
              <w:jc w:val="center"/>
              <w:rPr>
                <w:rFonts w:ascii="Arial" w:eastAsia="宋体" w:hAnsi="Arial" w:cs="Arial" w:hint="eastAsia"/>
                <w:color w:val="000000"/>
                <w:sz w:val="27"/>
                <w:szCs w:val="27"/>
                <w:lang w:eastAsia="zh-CN"/>
              </w:rPr>
            </w:pPr>
          </w:p>
          <w:p w:rsidR="004B08F2" w:rsidRPr="004B08F2" w:rsidRDefault="004B08F2" w:rsidP="004B08F2">
            <w:pPr>
              <w:jc w:val="center"/>
              <w:rPr>
                <w:rFonts w:ascii="Arial" w:eastAsia="宋体" w:hAnsi="Arial" w:cs="Arial"/>
                <w:color w:val="000000"/>
                <w:sz w:val="27"/>
                <w:szCs w:val="27"/>
                <w:lang w:eastAsia="zh-CN"/>
              </w:rPr>
            </w:pPr>
            <w:r w:rsidRPr="004B08F2">
              <w:rPr>
                <w:rFonts w:ascii="Arial" w:eastAsia="宋体" w:hAnsi="Arial" w:cs="Arial"/>
                <w:color w:val="000000"/>
                <w:sz w:val="27"/>
                <w:szCs w:val="27"/>
                <w:lang w:eastAsia="zh-CN"/>
              </w:rPr>
              <w:lastRenderedPageBreak/>
              <w:t>部门预算政府基金预算财政拨款支出表</w:t>
            </w:r>
          </w:p>
        </w:tc>
      </w:tr>
      <w:tr w:rsidR="004B08F2" w:rsidRPr="004B08F2" w:rsidTr="004B08F2">
        <w:trPr>
          <w:trHeight w:val="450"/>
        </w:trPr>
        <w:tc>
          <w:tcPr>
            <w:tcW w:w="7176" w:type="dxa"/>
            <w:gridSpan w:val="4"/>
            <w:tcBorders>
              <w:top w:val="nil"/>
              <w:left w:val="nil"/>
              <w:bottom w:val="nil"/>
              <w:right w:val="nil"/>
            </w:tcBorders>
            <w:shd w:val="clear" w:color="auto" w:fill="auto"/>
            <w:noWrap/>
            <w:vAlign w:val="center"/>
            <w:hideMark/>
          </w:tcPr>
          <w:p w:rsidR="004B08F2" w:rsidRPr="004B08F2" w:rsidRDefault="004B08F2" w:rsidP="004B08F2">
            <w:pP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lastRenderedPageBreak/>
              <w:t>预算单位编码及名称：大厂回族自治县夏垫镇南寺头回民小学</w:t>
            </w:r>
          </w:p>
        </w:tc>
        <w:tc>
          <w:tcPr>
            <w:tcW w:w="4082" w:type="dxa"/>
            <w:tcBorders>
              <w:top w:val="nil"/>
              <w:left w:val="nil"/>
              <w:bottom w:val="nil"/>
              <w:right w:val="nil"/>
            </w:tcBorders>
            <w:shd w:val="clear" w:color="auto" w:fill="auto"/>
            <w:noWrap/>
            <w:vAlign w:val="center"/>
            <w:hideMark/>
          </w:tcPr>
          <w:p w:rsidR="004B08F2" w:rsidRPr="004B08F2" w:rsidRDefault="004B08F2" w:rsidP="004B08F2">
            <w:pPr>
              <w:jc w:val="right"/>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预算年度：2024</w:t>
            </w:r>
          </w:p>
        </w:tc>
        <w:tc>
          <w:tcPr>
            <w:tcW w:w="4082" w:type="dxa"/>
            <w:tcBorders>
              <w:top w:val="nil"/>
              <w:left w:val="nil"/>
              <w:bottom w:val="nil"/>
              <w:right w:val="nil"/>
            </w:tcBorders>
            <w:shd w:val="clear" w:color="auto" w:fill="auto"/>
            <w:noWrap/>
            <w:vAlign w:val="center"/>
            <w:hideMark/>
          </w:tcPr>
          <w:p w:rsidR="004B08F2" w:rsidRPr="004B08F2" w:rsidRDefault="004B08F2" w:rsidP="004B08F2">
            <w:pPr>
              <w:jc w:val="right"/>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金额单位：万元</w:t>
            </w:r>
          </w:p>
        </w:tc>
      </w:tr>
      <w:tr w:rsidR="004B08F2" w:rsidRPr="004B08F2" w:rsidTr="004B08F2">
        <w:trPr>
          <w:trHeight w:val="450"/>
        </w:trPr>
        <w:tc>
          <w:tcPr>
            <w:tcW w:w="12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序号</w:t>
            </w:r>
          </w:p>
        </w:tc>
        <w:tc>
          <w:tcPr>
            <w:tcW w:w="47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支出功能分类科目</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合计</w:t>
            </w:r>
          </w:p>
        </w:tc>
        <w:tc>
          <w:tcPr>
            <w:tcW w:w="4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基本支出</w:t>
            </w:r>
          </w:p>
        </w:tc>
        <w:tc>
          <w:tcPr>
            <w:tcW w:w="4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项目支出</w:t>
            </w:r>
          </w:p>
        </w:tc>
      </w:tr>
      <w:tr w:rsidR="004B08F2" w:rsidRPr="004B08F2" w:rsidTr="004B08F2">
        <w:trPr>
          <w:trHeight w:val="450"/>
        </w:trPr>
        <w:tc>
          <w:tcPr>
            <w:tcW w:w="1222" w:type="dxa"/>
            <w:vMerge/>
            <w:tcBorders>
              <w:top w:val="single" w:sz="4" w:space="0" w:color="auto"/>
              <w:left w:val="single" w:sz="4" w:space="0" w:color="auto"/>
              <w:bottom w:val="single" w:sz="4" w:space="0" w:color="auto"/>
              <w:right w:val="single" w:sz="4" w:space="0" w:color="auto"/>
            </w:tcBorders>
            <w:vAlign w:val="center"/>
            <w:hideMark/>
          </w:tcPr>
          <w:p w:rsidR="004B08F2" w:rsidRPr="004B08F2" w:rsidRDefault="004B08F2" w:rsidP="004B08F2">
            <w:pPr>
              <w:rPr>
                <w:rFonts w:ascii="宋体" w:eastAsia="宋体" w:hAnsi="宋体" w:cs="宋体"/>
                <w:color w:val="000000"/>
                <w:sz w:val="22"/>
                <w:szCs w:val="22"/>
                <w:lang w:eastAsia="zh-CN"/>
              </w:rPr>
            </w:pPr>
          </w:p>
        </w:tc>
        <w:tc>
          <w:tcPr>
            <w:tcW w:w="2366"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科目编码</w:t>
            </w:r>
          </w:p>
        </w:tc>
        <w:tc>
          <w:tcPr>
            <w:tcW w:w="2366"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科目名称</w:t>
            </w: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4B08F2" w:rsidRPr="004B08F2" w:rsidRDefault="004B08F2" w:rsidP="004B08F2">
            <w:pPr>
              <w:rPr>
                <w:rFonts w:ascii="宋体" w:eastAsia="宋体" w:hAnsi="宋体" w:cs="宋体"/>
                <w:color w:val="000000"/>
                <w:sz w:val="22"/>
                <w:szCs w:val="22"/>
                <w:lang w:eastAsia="zh-CN"/>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4B08F2" w:rsidRPr="004B08F2" w:rsidRDefault="004B08F2" w:rsidP="004B08F2">
            <w:pPr>
              <w:rPr>
                <w:rFonts w:ascii="宋体" w:eastAsia="宋体" w:hAnsi="宋体" w:cs="宋体"/>
                <w:color w:val="000000"/>
                <w:sz w:val="22"/>
                <w:szCs w:val="22"/>
                <w:lang w:eastAsia="zh-CN"/>
              </w:rPr>
            </w:pP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4B08F2" w:rsidRPr="004B08F2" w:rsidRDefault="004B08F2" w:rsidP="004B08F2">
            <w:pPr>
              <w:rPr>
                <w:rFonts w:ascii="宋体" w:eastAsia="宋体" w:hAnsi="宋体" w:cs="宋体"/>
                <w:color w:val="000000"/>
                <w:sz w:val="22"/>
                <w:szCs w:val="22"/>
                <w:lang w:eastAsia="zh-CN"/>
              </w:rPr>
            </w:pPr>
          </w:p>
        </w:tc>
      </w:tr>
      <w:tr w:rsidR="004B08F2" w:rsidRPr="004B08F2" w:rsidTr="004B08F2">
        <w:trPr>
          <w:trHeight w:val="270"/>
        </w:trPr>
        <w:tc>
          <w:tcPr>
            <w:tcW w:w="1222" w:type="dxa"/>
            <w:tcBorders>
              <w:top w:val="nil"/>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栏次</w:t>
            </w:r>
          </w:p>
        </w:tc>
        <w:tc>
          <w:tcPr>
            <w:tcW w:w="2366"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1</w:t>
            </w:r>
          </w:p>
        </w:tc>
        <w:tc>
          <w:tcPr>
            <w:tcW w:w="2366"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2</w:t>
            </w:r>
          </w:p>
        </w:tc>
        <w:tc>
          <w:tcPr>
            <w:tcW w:w="122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3</w:t>
            </w:r>
          </w:p>
        </w:tc>
        <w:tc>
          <w:tcPr>
            <w:tcW w:w="408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4</w:t>
            </w:r>
          </w:p>
        </w:tc>
        <w:tc>
          <w:tcPr>
            <w:tcW w:w="408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5</w:t>
            </w:r>
          </w:p>
        </w:tc>
      </w:tr>
      <w:tr w:rsidR="004B08F2" w:rsidRPr="004B08F2" w:rsidTr="004B08F2">
        <w:trPr>
          <w:trHeight w:val="450"/>
        </w:trPr>
        <w:tc>
          <w:tcPr>
            <w:tcW w:w="122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2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450"/>
        </w:trPr>
        <w:tc>
          <w:tcPr>
            <w:tcW w:w="122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2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450"/>
        </w:trPr>
        <w:tc>
          <w:tcPr>
            <w:tcW w:w="122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2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450"/>
        </w:trPr>
        <w:tc>
          <w:tcPr>
            <w:tcW w:w="122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2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450"/>
        </w:trPr>
        <w:tc>
          <w:tcPr>
            <w:tcW w:w="1222"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36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2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08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bl>
    <w:p w:rsidR="004B08F2" w:rsidRPr="004B08F2" w:rsidRDefault="004B08F2" w:rsidP="004B08F2">
      <w:pPr>
        <w:outlineLvl w:val="4"/>
        <w:rPr>
          <w:rFonts w:ascii="方正小标宋_GBK" w:eastAsia="方正小标宋_GBK" w:hAnsi="方正小标宋_GBK" w:cs="方正小标宋_GBK" w:hint="eastAsia"/>
          <w:color w:val="000000"/>
          <w:lang w:eastAsia="zh-CN"/>
        </w:rPr>
      </w:pPr>
      <w:r w:rsidRPr="004B08F2">
        <w:rPr>
          <w:rFonts w:ascii="方正小标宋_GBK" w:eastAsia="方正小标宋_GBK" w:hAnsi="方正小标宋_GBK" w:cs="方正小标宋_GBK" w:hint="eastAsia"/>
          <w:color w:val="000000"/>
          <w:lang w:eastAsia="zh-CN"/>
        </w:rPr>
        <w:t>注：无政府基金预算，空表列示。</w:t>
      </w: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tbl>
      <w:tblPr>
        <w:tblW w:w="15640" w:type="dxa"/>
        <w:tblInd w:w="93" w:type="dxa"/>
        <w:tblLook w:val="04A0"/>
      </w:tblPr>
      <w:tblGrid>
        <w:gridCol w:w="1246"/>
        <w:gridCol w:w="2412"/>
        <w:gridCol w:w="2412"/>
        <w:gridCol w:w="1246"/>
        <w:gridCol w:w="4162"/>
        <w:gridCol w:w="4162"/>
      </w:tblGrid>
      <w:tr w:rsidR="004B08F2" w:rsidRPr="004B08F2" w:rsidTr="004B08F2">
        <w:trPr>
          <w:trHeight w:val="570"/>
        </w:trPr>
        <w:tc>
          <w:tcPr>
            <w:tcW w:w="15640" w:type="dxa"/>
            <w:gridSpan w:val="6"/>
            <w:tcBorders>
              <w:top w:val="nil"/>
              <w:left w:val="nil"/>
              <w:bottom w:val="nil"/>
              <w:right w:val="nil"/>
            </w:tcBorders>
            <w:shd w:val="clear" w:color="auto" w:fill="auto"/>
            <w:noWrap/>
            <w:vAlign w:val="center"/>
            <w:hideMark/>
          </w:tcPr>
          <w:p w:rsidR="004B08F2" w:rsidRPr="004B08F2" w:rsidRDefault="004B08F2" w:rsidP="004B08F2">
            <w:pPr>
              <w:jc w:val="center"/>
              <w:rPr>
                <w:rFonts w:ascii="Arial" w:eastAsia="宋体" w:hAnsi="Arial" w:cs="Arial"/>
                <w:color w:val="000000"/>
                <w:sz w:val="27"/>
                <w:szCs w:val="27"/>
                <w:lang w:eastAsia="zh-CN"/>
              </w:rPr>
            </w:pPr>
            <w:r w:rsidRPr="004B08F2">
              <w:rPr>
                <w:rFonts w:ascii="Arial" w:eastAsia="宋体" w:hAnsi="Arial" w:cs="Arial"/>
                <w:color w:val="000000"/>
                <w:sz w:val="27"/>
                <w:szCs w:val="27"/>
                <w:lang w:eastAsia="zh-CN"/>
              </w:rPr>
              <w:lastRenderedPageBreak/>
              <w:t>部门预算国有资本经营预算财政拨款支出表</w:t>
            </w:r>
          </w:p>
        </w:tc>
      </w:tr>
      <w:tr w:rsidR="004B08F2" w:rsidRPr="004B08F2" w:rsidTr="004B08F2">
        <w:trPr>
          <w:trHeight w:val="450"/>
        </w:trPr>
        <w:tc>
          <w:tcPr>
            <w:tcW w:w="73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预算单位编码及名称：大厂回族自治县夏垫镇南寺头回民小学</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rsidR="004B08F2" w:rsidRPr="004B08F2" w:rsidRDefault="004B08F2" w:rsidP="004B08F2">
            <w:pPr>
              <w:jc w:val="right"/>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预算年度：2024</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rsidR="004B08F2" w:rsidRPr="004B08F2" w:rsidRDefault="004B08F2" w:rsidP="004B08F2">
            <w:pPr>
              <w:jc w:val="right"/>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金额单位：万元</w:t>
            </w:r>
          </w:p>
        </w:tc>
      </w:tr>
      <w:tr w:rsidR="004B08F2" w:rsidRPr="004B08F2" w:rsidTr="004B08F2">
        <w:trPr>
          <w:trHeight w:val="450"/>
        </w:trPr>
        <w:tc>
          <w:tcPr>
            <w:tcW w:w="12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序号</w:t>
            </w:r>
          </w:p>
        </w:tc>
        <w:tc>
          <w:tcPr>
            <w:tcW w:w="4824" w:type="dxa"/>
            <w:gridSpan w:val="2"/>
            <w:tcBorders>
              <w:top w:val="single" w:sz="4" w:space="0" w:color="auto"/>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支出功能分类科目</w:t>
            </w:r>
          </w:p>
        </w:tc>
        <w:tc>
          <w:tcPr>
            <w:tcW w:w="12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合计</w:t>
            </w:r>
          </w:p>
        </w:tc>
        <w:tc>
          <w:tcPr>
            <w:tcW w:w="41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基本支出</w:t>
            </w:r>
          </w:p>
        </w:tc>
        <w:tc>
          <w:tcPr>
            <w:tcW w:w="41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项目支出</w:t>
            </w:r>
          </w:p>
        </w:tc>
      </w:tr>
      <w:tr w:rsidR="004B08F2" w:rsidRPr="004B08F2" w:rsidTr="004B08F2">
        <w:trPr>
          <w:trHeight w:val="450"/>
        </w:trPr>
        <w:tc>
          <w:tcPr>
            <w:tcW w:w="1246" w:type="dxa"/>
            <w:vMerge/>
            <w:tcBorders>
              <w:top w:val="nil"/>
              <w:left w:val="single" w:sz="4" w:space="0" w:color="auto"/>
              <w:bottom w:val="single" w:sz="4" w:space="0" w:color="auto"/>
              <w:right w:val="single" w:sz="4" w:space="0" w:color="auto"/>
            </w:tcBorders>
            <w:vAlign w:val="center"/>
            <w:hideMark/>
          </w:tcPr>
          <w:p w:rsidR="004B08F2" w:rsidRPr="004B08F2" w:rsidRDefault="004B08F2" w:rsidP="004B08F2">
            <w:pPr>
              <w:rPr>
                <w:rFonts w:ascii="宋体" w:eastAsia="宋体" w:hAnsi="宋体" w:cs="宋体"/>
                <w:color w:val="000000"/>
                <w:sz w:val="22"/>
                <w:szCs w:val="22"/>
                <w:lang w:eastAsia="zh-CN"/>
              </w:rPr>
            </w:pPr>
          </w:p>
        </w:tc>
        <w:tc>
          <w:tcPr>
            <w:tcW w:w="241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科目编码</w:t>
            </w:r>
          </w:p>
        </w:tc>
        <w:tc>
          <w:tcPr>
            <w:tcW w:w="241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科目名称</w:t>
            </w:r>
          </w:p>
        </w:tc>
        <w:tc>
          <w:tcPr>
            <w:tcW w:w="1246" w:type="dxa"/>
            <w:vMerge/>
            <w:tcBorders>
              <w:top w:val="nil"/>
              <w:left w:val="single" w:sz="4" w:space="0" w:color="auto"/>
              <w:bottom w:val="single" w:sz="4" w:space="0" w:color="auto"/>
              <w:right w:val="single" w:sz="4" w:space="0" w:color="auto"/>
            </w:tcBorders>
            <w:vAlign w:val="center"/>
            <w:hideMark/>
          </w:tcPr>
          <w:p w:rsidR="004B08F2" w:rsidRPr="004B08F2" w:rsidRDefault="004B08F2" w:rsidP="004B08F2">
            <w:pPr>
              <w:rPr>
                <w:rFonts w:ascii="宋体" w:eastAsia="宋体" w:hAnsi="宋体" w:cs="宋体"/>
                <w:color w:val="000000"/>
                <w:sz w:val="22"/>
                <w:szCs w:val="22"/>
                <w:lang w:eastAsia="zh-CN"/>
              </w:rPr>
            </w:pPr>
          </w:p>
        </w:tc>
        <w:tc>
          <w:tcPr>
            <w:tcW w:w="4162" w:type="dxa"/>
            <w:vMerge/>
            <w:tcBorders>
              <w:top w:val="nil"/>
              <w:left w:val="single" w:sz="4" w:space="0" w:color="auto"/>
              <w:bottom w:val="single" w:sz="4" w:space="0" w:color="auto"/>
              <w:right w:val="single" w:sz="4" w:space="0" w:color="auto"/>
            </w:tcBorders>
            <w:vAlign w:val="center"/>
            <w:hideMark/>
          </w:tcPr>
          <w:p w:rsidR="004B08F2" w:rsidRPr="004B08F2" w:rsidRDefault="004B08F2" w:rsidP="004B08F2">
            <w:pPr>
              <w:rPr>
                <w:rFonts w:ascii="宋体" w:eastAsia="宋体" w:hAnsi="宋体" w:cs="宋体"/>
                <w:color w:val="000000"/>
                <w:sz w:val="22"/>
                <w:szCs w:val="22"/>
                <w:lang w:eastAsia="zh-CN"/>
              </w:rPr>
            </w:pPr>
          </w:p>
        </w:tc>
        <w:tc>
          <w:tcPr>
            <w:tcW w:w="4162" w:type="dxa"/>
            <w:vMerge/>
            <w:tcBorders>
              <w:top w:val="nil"/>
              <w:left w:val="single" w:sz="4" w:space="0" w:color="auto"/>
              <w:bottom w:val="single" w:sz="4" w:space="0" w:color="auto"/>
              <w:right w:val="single" w:sz="4" w:space="0" w:color="auto"/>
            </w:tcBorders>
            <w:vAlign w:val="center"/>
            <w:hideMark/>
          </w:tcPr>
          <w:p w:rsidR="004B08F2" w:rsidRPr="004B08F2" w:rsidRDefault="004B08F2" w:rsidP="004B08F2">
            <w:pPr>
              <w:rPr>
                <w:rFonts w:ascii="宋体" w:eastAsia="宋体" w:hAnsi="宋体" w:cs="宋体"/>
                <w:color w:val="000000"/>
                <w:sz w:val="22"/>
                <w:szCs w:val="22"/>
                <w:lang w:eastAsia="zh-CN"/>
              </w:rPr>
            </w:pPr>
          </w:p>
        </w:tc>
      </w:tr>
      <w:tr w:rsidR="004B08F2" w:rsidRPr="004B08F2" w:rsidTr="004B08F2">
        <w:trPr>
          <w:trHeight w:val="270"/>
        </w:trPr>
        <w:tc>
          <w:tcPr>
            <w:tcW w:w="1246" w:type="dxa"/>
            <w:tcBorders>
              <w:top w:val="nil"/>
              <w:left w:val="single" w:sz="4" w:space="0" w:color="auto"/>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栏次</w:t>
            </w:r>
          </w:p>
        </w:tc>
        <w:tc>
          <w:tcPr>
            <w:tcW w:w="241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1</w:t>
            </w:r>
          </w:p>
        </w:tc>
        <w:tc>
          <w:tcPr>
            <w:tcW w:w="241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2</w:t>
            </w:r>
          </w:p>
        </w:tc>
        <w:tc>
          <w:tcPr>
            <w:tcW w:w="1246"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3</w:t>
            </w:r>
          </w:p>
        </w:tc>
        <w:tc>
          <w:tcPr>
            <w:tcW w:w="416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4</w:t>
            </w:r>
          </w:p>
        </w:tc>
        <w:tc>
          <w:tcPr>
            <w:tcW w:w="4162" w:type="dxa"/>
            <w:tcBorders>
              <w:top w:val="nil"/>
              <w:left w:val="nil"/>
              <w:bottom w:val="single" w:sz="4" w:space="0" w:color="auto"/>
              <w:right w:val="single" w:sz="4" w:space="0" w:color="auto"/>
            </w:tcBorders>
            <w:shd w:val="clear" w:color="auto" w:fill="auto"/>
            <w:noWrap/>
            <w:vAlign w:val="center"/>
            <w:hideMark/>
          </w:tcPr>
          <w:p w:rsidR="004B08F2" w:rsidRPr="004B08F2" w:rsidRDefault="004B08F2" w:rsidP="004B08F2">
            <w:pPr>
              <w:jc w:val="center"/>
              <w:rPr>
                <w:rFonts w:ascii="宋体" w:eastAsia="宋体" w:hAnsi="宋体" w:cs="宋体"/>
                <w:color w:val="000000"/>
                <w:sz w:val="22"/>
                <w:szCs w:val="22"/>
                <w:lang w:eastAsia="zh-CN"/>
              </w:rPr>
            </w:pPr>
            <w:r w:rsidRPr="004B08F2">
              <w:rPr>
                <w:rFonts w:ascii="宋体" w:eastAsia="宋体" w:hAnsi="宋体" w:cs="宋体" w:hint="eastAsia"/>
                <w:color w:val="000000"/>
                <w:sz w:val="22"/>
                <w:szCs w:val="22"/>
                <w:lang w:eastAsia="zh-CN"/>
              </w:rPr>
              <w:t>5</w:t>
            </w:r>
          </w:p>
        </w:tc>
      </w:tr>
      <w:tr w:rsidR="004B08F2" w:rsidRPr="004B08F2" w:rsidTr="004B08F2">
        <w:trPr>
          <w:trHeight w:val="450"/>
        </w:trPr>
        <w:tc>
          <w:tcPr>
            <w:tcW w:w="1246"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4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450"/>
        </w:trPr>
        <w:tc>
          <w:tcPr>
            <w:tcW w:w="1246"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4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450"/>
        </w:trPr>
        <w:tc>
          <w:tcPr>
            <w:tcW w:w="1246"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4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450"/>
        </w:trPr>
        <w:tc>
          <w:tcPr>
            <w:tcW w:w="1246"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4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450"/>
        </w:trPr>
        <w:tc>
          <w:tcPr>
            <w:tcW w:w="1246"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4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r w:rsidR="004B08F2" w:rsidRPr="004B08F2" w:rsidTr="004B08F2">
        <w:trPr>
          <w:trHeight w:val="450"/>
        </w:trPr>
        <w:tc>
          <w:tcPr>
            <w:tcW w:w="1246" w:type="dxa"/>
            <w:tcBorders>
              <w:top w:val="nil"/>
              <w:left w:val="single" w:sz="4" w:space="0" w:color="auto"/>
              <w:bottom w:val="single" w:sz="4" w:space="0" w:color="auto"/>
              <w:right w:val="single" w:sz="4" w:space="0" w:color="auto"/>
            </w:tcBorders>
            <w:shd w:val="clear" w:color="000000" w:fill="E9EFF6"/>
            <w:noWrap/>
            <w:hideMark/>
          </w:tcPr>
          <w:p w:rsidR="004B08F2" w:rsidRPr="004B08F2" w:rsidRDefault="004B08F2" w:rsidP="004B08F2">
            <w:pPr>
              <w:jc w:val="cente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241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1246"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c>
          <w:tcPr>
            <w:tcW w:w="4162" w:type="dxa"/>
            <w:tcBorders>
              <w:top w:val="nil"/>
              <w:left w:val="nil"/>
              <w:bottom w:val="single" w:sz="4" w:space="0" w:color="auto"/>
              <w:right w:val="single" w:sz="4" w:space="0" w:color="auto"/>
            </w:tcBorders>
            <w:shd w:val="clear" w:color="auto" w:fill="auto"/>
            <w:noWrap/>
            <w:hideMark/>
          </w:tcPr>
          <w:p w:rsidR="004B08F2" w:rsidRPr="004B08F2" w:rsidRDefault="004B08F2" w:rsidP="004B08F2">
            <w:pPr>
              <w:jc w:val="right"/>
              <w:rPr>
                <w:rFonts w:ascii="Calibri" w:eastAsia="宋体" w:hAnsi="Calibri" w:cs="Calibri"/>
                <w:color w:val="000000"/>
                <w:sz w:val="22"/>
                <w:szCs w:val="22"/>
                <w:lang w:eastAsia="zh-CN"/>
              </w:rPr>
            </w:pPr>
            <w:r w:rsidRPr="004B08F2">
              <w:rPr>
                <w:rFonts w:ascii="Calibri" w:eastAsia="宋体" w:hAnsi="Calibri" w:cs="Calibri"/>
                <w:color w:val="000000"/>
                <w:sz w:val="22"/>
                <w:szCs w:val="22"/>
                <w:lang w:eastAsia="zh-CN"/>
              </w:rPr>
              <w:t xml:space="preserve">　</w:t>
            </w:r>
          </w:p>
        </w:tc>
      </w:tr>
    </w:tbl>
    <w:p w:rsidR="004B08F2" w:rsidRPr="004B08F2" w:rsidRDefault="004B08F2" w:rsidP="004B08F2">
      <w:pPr>
        <w:outlineLvl w:val="4"/>
        <w:rPr>
          <w:rFonts w:ascii="方正小标宋_GBK" w:eastAsia="方正小标宋_GBK" w:hAnsi="方正小标宋_GBK" w:cs="方正小标宋_GBK" w:hint="eastAsia"/>
          <w:color w:val="000000"/>
          <w:sz w:val="21"/>
          <w:szCs w:val="21"/>
          <w:lang w:eastAsia="zh-CN"/>
        </w:rPr>
      </w:pPr>
      <w:r w:rsidRPr="004B08F2">
        <w:rPr>
          <w:rFonts w:ascii="方正小标宋_GBK" w:eastAsia="方正小标宋_GBK" w:hAnsi="方正小标宋_GBK" w:cs="方正小标宋_GBK" w:hint="eastAsia"/>
          <w:color w:val="000000"/>
          <w:sz w:val="21"/>
          <w:szCs w:val="21"/>
          <w:lang w:eastAsia="zh-CN"/>
        </w:rPr>
        <w:t>注：无国有资本经营预算，空表列示。</w:t>
      </w: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p w:rsidR="004B08F2" w:rsidRDefault="004B08F2" w:rsidP="00394B32">
      <w:pPr>
        <w:jc w:val="center"/>
        <w:outlineLvl w:val="4"/>
        <w:rPr>
          <w:rFonts w:ascii="方正小标宋_GBK" w:eastAsia="方正小标宋_GBK" w:hAnsi="方正小标宋_GBK" w:cs="方正小标宋_GBK" w:hint="eastAsia"/>
          <w:color w:val="000000"/>
          <w:sz w:val="44"/>
          <w:lang w:eastAsia="zh-CN"/>
        </w:rPr>
      </w:pPr>
    </w:p>
    <w:tbl>
      <w:tblPr>
        <w:tblW w:w="15181" w:type="dxa"/>
        <w:tblInd w:w="93" w:type="dxa"/>
        <w:tblLook w:val="04A0"/>
      </w:tblPr>
      <w:tblGrid>
        <w:gridCol w:w="858"/>
        <w:gridCol w:w="858"/>
        <w:gridCol w:w="858"/>
        <w:gridCol w:w="4069"/>
        <w:gridCol w:w="3667"/>
        <w:gridCol w:w="4871"/>
      </w:tblGrid>
      <w:tr w:rsidR="00077539" w:rsidRPr="00077539" w:rsidTr="00077539">
        <w:trPr>
          <w:trHeight w:val="570"/>
        </w:trPr>
        <w:tc>
          <w:tcPr>
            <w:tcW w:w="15181" w:type="dxa"/>
            <w:gridSpan w:val="6"/>
            <w:tcBorders>
              <w:top w:val="nil"/>
              <w:left w:val="nil"/>
              <w:bottom w:val="nil"/>
              <w:right w:val="nil"/>
            </w:tcBorders>
            <w:shd w:val="clear" w:color="auto" w:fill="auto"/>
            <w:noWrap/>
            <w:vAlign w:val="center"/>
            <w:hideMark/>
          </w:tcPr>
          <w:p w:rsidR="00077539" w:rsidRPr="00077539" w:rsidRDefault="00077539" w:rsidP="00077539">
            <w:pPr>
              <w:jc w:val="center"/>
              <w:rPr>
                <w:rFonts w:ascii="Arial" w:eastAsia="宋体" w:hAnsi="Arial" w:cs="Arial"/>
                <w:color w:val="000000"/>
                <w:sz w:val="27"/>
                <w:szCs w:val="27"/>
                <w:lang w:eastAsia="zh-CN"/>
              </w:rPr>
            </w:pPr>
            <w:r w:rsidRPr="00077539">
              <w:rPr>
                <w:rFonts w:ascii="Arial" w:eastAsia="宋体" w:hAnsi="Arial" w:cs="Arial"/>
                <w:color w:val="000000"/>
                <w:sz w:val="27"/>
                <w:szCs w:val="27"/>
                <w:lang w:eastAsia="zh-CN"/>
              </w:rPr>
              <w:lastRenderedPageBreak/>
              <w:t>部门预算财政拨款</w:t>
            </w:r>
            <w:r w:rsidRPr="00077539">
              <w:rPr>
                <w:rFonts w:ascii="Arial" w:eastAsia="宋体" w:hAnsi="Arial" w:cs="Arial"/>
                <w:color w:val="000000"/>
                <w:sz w:val="27"/>
                <w:szCs w:val="27"/>
                <w:lang w:eastAsia="zh-CN"/>
              </w:rPr>
              <w:t>“</w:t>
            </w:r>
            <w:r w:rsidRPr="00077539">
              <w:rPr>
                <w:rFonts w:ascii="Arial" w:eastAsia="宋体" w:hAnsi="Arial" w:cs="Arial"/>
                <w:color w:val="000000"/>
                <w:sz w:val="27"/>
                <w:szCs w:val="27"/>
                <w:lang w:eastAsia="zh-CN"/>
              </w:rPr>
              <w:t>三公</w:t>
            </w:r>
            <w:r w:rsidRPr="00077539">
              <w:rPr>
                <w:rFonts w:ascii="Arial" w:eastAsia="宋体" w:hAnsi="Arial" w:cs="Arial"/>
                <w:color w:val="000000"/>
                <w:sz w:val="27"/>
                <w:szCs w:val="27"/>
                <w:lang w:eastAsia="zh-CN"/>
              </w:rPr>
              <w:t>”</w:t>
            </w:r>
            <w:r w:rsidRPr="00077539">
              <w:rPr>
                <w:rFonts w:ascii="Arial" w:eastAsia="宋体" w:hAnsi="Arial" w:cs="Arial"/>
                <w:color w:val="000000"/>
                <w:sz w:val="27"/>
                <w:szCs w:val="27"/>
                <w:lang w:eastAsia="zh-CN"/>
              </w:rPr>
              <w:t>经费支出表</w:t>
            </w:r>
          </w:p>
        </w:tc>
      </w:tr>
      <w:tr w:rsidR="00077539" w:rsidRPr="00077539" w:rsidTr="00077539">
        <w:trPr>
          <w:trHeight w:val="450"/>
        </w:trPr>
        <w:tc>
          <w:tcPr>
            <w:tcW w:w="66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077539">
            <w:pP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预算单位编码及名称：大厂回族自治县夏垫镇南寺头回民小学</w:t>
            </w:r>
          </w:p>
        </w:tc>
        <w:tc>
          <w:tcPr>
            <w:tcW w:w="3667" w:type="dxa"/>
            <w:tcBorders>
              <w:top w:val="single" w:sz="4" w:space="0" w:color="auto"/>
              <w:left w:val="nil"/>
              <w:bottom w:val="single" w:sz="4" w:space="0" w:color="auto"/>
              <w:right w:val="single" w:sz="4" w:space="0" w:color="auto"/>
            </w:tcBorders>
            <w:shd w:val="clear" w:color="auto" w:fill="auto"/>
            <w:noWrap/>
            <w:vAlign w:val="center"/>
            <w:hideMark/>
          </w:tcPr>
          <w:p w:rsidR="00077539" w:rsidRPr="00077539" w:rsidRDefault="00077539" w:rsidP="00077539">
            <w:pPr>
              <w:jc w:val="right"/>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预算年度：2024</w:t>
            </w:r>
          </w:p>
        </w:tc>
        <w:tc>
          <w:tcPr>
            <w:tcW w:w="4871" w:type="dxa"/>
            <w:tcBorders>
              <w:top w:val="single" w:sz="4" w:space="0" w:color="auto"/>
              <w:left w:val="nil"/>
              <w:bottom w:val="single" w:sz="4" w:space="0" w:color="auto"/>
              <w:right w:val="single" w:sz="4" w:space="0" w:color="auto"/>
            </w:tcBorders>
            <w:shd w:val="clear" w:color="auto" w:fill="auto"/>
            <w:noWrap/>
            <w:vAlign w:val="center"/>
            <w:hideMark/>
          </w:tcPr>
          <w:p w:rsidR="00077539" w:rsidRPr="00077539" w:rsidRDefault="00077539" w:rsidP="00077539">
            <w:pPr>
              <w:jc w:val="right"/>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金额单位：万元</w:t>
            </w:r>
          </w:p>
        </w:tc>
      </w:tr>
      <w:tr w:rsidR="00077539" w:rsidRPr="00077539" w:rsidTr="00077539">
        <w:trPr>
          <w:trHeight w:val="450"/>
        </w:trPr>
        <w:tc>
          <w:tcPr>
            <w:tcW w:w="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序号</w:t>
            </w:r>
          </w:p>
        </w:tc>
        <w:tc>
          <w:tcPr>
            <w:tcW w:w="8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项目</w:t>
            </w:r>
          </w:p>
        </w:tc>
        <w:tc>
          <w:tcPr>
            <w:tcW w:w="13465" w:type="dxa"/>
            <w:gridSpan w:val="4"/>
            <w:tcBorders>
              <w:top w:val="single" w:sz="4" w:space="0" w:color="auto"/>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资金性质</w:t>
            </w:r>
          </w:p>
        </w:tc>
      </w:tr>
      <w:tr w:rsidR="00077539" w:rsidRPr="00077539" w:rsidTr="00077539">
        <w:trPr>
          <w:trHeight w:val="450"/>
        </w:trPr>
        <w:tc>
          <w:tcPr>
            <w:tcW w:w="858" w:type="dxa"/>
            <w:vMerge/>
            <w:tcBorders>
              <w:top w:val="nil"/>
              <w:left w:val="single" w:sz="4" w:space="0" w:color="auto"/>
              <w:bottom w:val="single" w:sz="4" w:space="0" w:color="auto"/>
              <w:right w:val="single" w:sz="4" w:space="0" w:color="auto"/>
            </w:tcBorders>
            <w:vAlign w:val="center"/>
            <w:hideMark/>
          </w:tcPr>
          <w:p w:rsidR="00077539" w:rsidRPr="00077539" w:rsidRDefault="00077539" w:rsidP="00077539">
            <w:pPr>
              <w:rPr>
                <w:rFonts w:ascii="宋体" w:eastAsia="宋体" w:hAnsi="宋体" w:cs="宋体"/>
                <w:color w:val="000000"/>
                <w:sz w:val="22"/>
                <w:szCs w:val="22"/>
                <w:lang w:eastAsia="zh-CN"/>
              </w:rPr>
            </w:pPr>
          </w:p>
        </w:tc>
        <w:tc>
          <w:tcPr>
            <w:tcW w:w="858" w:type="dxa"/>
            <w:vMerge/>
            <w:tcBorders>
              <w:top w:val="nil"/>
              <w:left w:val="single" w:sz="4" w:space="0" w:color="auto"/>
              <w:bottom w:val="single" w:sz="4" w:space="0" w:color="auto"/>
              <w:right w:val="single" w:sz="4" w:space="0" w:color="auto"/>
            </w:tcBorders>
            <w:vAlign w:val="center"/>
            <w:hideMark/>
          </w:tcPr>
          <w:p w:rsidR="00077539" w:rsidRPr="00077539" w:rsidRDefault="00077539" w:rsidP="00077539">
            <w:pPr>
              <w:rPr>
                <w:rFonts w:ascii="宋体" w:eastAsia="宋体" w:hAnsi="宋体" w:cs="宋体"/>
                <w:color w:val="000000"/>
                <w:sz w:val="22"/>
                <w:szCs w:val="22"/>
                <w:lang w:eastAsia="zh-CN"/>
              </w:rPr>
            </w:pPr>
          </w:p>
        </w:tc>
        <w:tc>
          <w:tcPr>
            <w:tcW w:w="858" w:type="dxa"/>
            <w:tcBorders>
              <w:top w:val="nil"/>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合计</w:t>
            </w:r>
          </w:p>
        </w:tc>
        <w:tc>
          <w:tcPr>
            <w:tcW w:w="4069" w:type="dxa"/>
            <w:tcBorders>
              <w:top w:val="nil"/>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一般公共预算财政拨款</w:t>
            </w:r>
          </w:p>
        </w:tc>
        <w:tc>
          <w:tcPr>
            <w:tcW w:w="3667" w:type="dxa"/>
            <w:tcBorders>
              <w:top w:val="nil"/>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政府性基金财政拨款</w:t>
            </w:r>
          </w:p>
        </w:tc>
        <w:tc>
          <w:tcPr>
            <w:tcW w:w="4871" w:type="dxa"/>
            <w:tcBorders>
              <w:top w:val="nil"/>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国有资本经营预算财政拨款</w:t>
            </w:r>
          </w:p>
        </w:tc>
      </w:tr>
      <w:tr w:rsidR="00077539" w:rsidRPr="00077539" w:rsidTr="00077539">
        <w:trPr>
          <w:trHeight w:val="27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栏次</w:t>
            </w:r>
          </w:p>
        </w:tc>
        <w:tc>
          <w:tcPr>
            <w:tcW w:w="858" w:type="dxa"/>
            <w:tcBorders>
              <w:top w:val="nil"/>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1</w:t>
            </w:r>
          </w:p>
        </w:tc>
        <w:tc>
          <w:tcPr>
            <w:tcW w:w="858" w:type="dxa"/>
            <w:tcBorders>
              <w:top w:val="nil"/>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2</w:t>
            </w:r>
          </w:p>
        </w:tc>
        <w:tc>
          <w:tcPr>
            <w:tcW w:w="4069" w:type="dxa"/>
            <w:tcBorders>
              <w:top w:val="nil"/>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3</w:t>
            </w:r>
          </w:p>
        </w:tc>
        <w:tc>
          <w:tcPr>
            <w:tcW w:w="3667" w:type="dxa"/>
            <w:tcBorders>
              <w:top w:val="nil"/>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4</w:t>
            </w:r>
          </w:p>
        </w:tc>
        <w:tc>
          <w:tcPr>
            <w:tcW w:w="4871" w:type="dxa"/>
            <w:tcBorders>
              <w:top w:val="nil"/>
              <w:left w:val="nil"/>
              <w:bottom w:val="single" w:sz="4" w:space="0" w:color="auto"/>
              <w:right w:val="single" w:sz="4" w:space="0" w:color="auto"/>
            </w:tcBorders>
            <w:shd w:val="clear" w:color="auto" w:fill="auto"/>
            <w:noWrap/>
            <w:vAlign w:val="center"/>
            <w:hideMark/>
          </w:tcPr>
          <w:p w:rsidR="00077539" w:rsidRPr="00077539" w:rsidRDefault="00077539" w:rsidP="00077539">
            <w:pPr>
              <w:jc w:val="center"/>
              <w:rPr>
                <w:rFonts w:ascii="宋体" w:eastAsia="宋体" w:hAnsi="宋体" w:cs="宋体"/>
                <w:color w:val="000000"/>
                <w:sz w:val="22"/>
                <w:szCs w:val="22"/>
                <w:lang w:eastAsia="zh-CN"/>
              </w:rPr>
            </w:pPr>
            <w:r w:rsidRPr="00077539">
              <w:rPr>
                <w:rFonts w:ascii="宋体" w:eastAsia="宋体" w:hAnsi="宋体" w:cs="宋体" w:hint="eastAsia"/>
                <w:color w:val="000000"/>
                <w:sz w:val="22"/>
                <w:szCs w:val="22"/>
                <w:lang w:eastAsia="zh-CN"/>
              </w:rPr>
              <w:t>5</w:t>
            </w:r>
          </w:p>
        </w:tc>
      </w:tr>
      <w:tr w:rsidR="00077539" w:rsidRPr="00077539" w:rsidTr="00077539">
        <w:trPr>
          <w:trHeight w:val="450"/>
        </w:trPr>
        <w:tc>
          <w:tcPr>
            <w:tcW w:w="858" w:type="dxa"/>
            <w:tcBorders>
              <w:top w:val="nil"/>
              <w:left w:val="single" w:sz="4" w:space="0" w:color="auto"/>
              <w:bottom w:val="single" w:sz="4" w:space="0" w:color="auto"/>
              <w:right w:val="single" w:sz="4" w:space="0" w:color="auto"/>
            </w:tcBorders>
            <w:shd w:val="clear" w:color="000000" w:fill="E9EFF6"/>
            <w:noWrap/>
            <w:hideMark/>
          </w:tcPr>
          <w:p w:rsidR="00077539" w:rsidRPr="00077539" w:rsidRDefault="00077539" w:rsidP="00077539">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069"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3667"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871"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077539">
        <w:trPr>
          <w:trHeight w:val="450"/>
        </w:trPr>
        <w:tc>
          <w:tcPr>
            <w:tcW w:w="858" w:type="dxa"/>
            <w:tcBorders>
              <w:top w:val="nil"/>
              <w:left w:val="single" w:sz="4" w:space="0" w:color="auto"/>
              <w:bottom w:val="single" w:sz="4" w:space="0" w:color="auto"/>
              <w:right w:val="single" w:sz="4" w:space="0" w:color="auto"/>
            </w:tcBorders>
            <w:shd w:val="clear" w:color="000000" w:fill="E9EFF6"/>
            <w:noWrap/>
            <w:hideMark/>
          </w:tcPr>
          <w:p w:rsidR="00077539" w:rsidRPr="00077539" w:rsidRDefault="00077539" w:rsidP="00077539">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069"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3667"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871"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077539">
        <w:trPr>
          <w:trHeight w:val="450"/>
        </w:trPr>
        <w:tc>
          <w:tcPr>
            <w:tcW w:w="858" w:type="dxa"/>
            <w:tcBorders>
              <w:top w:val="nil"/>
              <w:left w:val="single" w:sz="4" w:space="0" w:color="auto"/>
              <w:bottom w:val="single" w:sz="4" w:space="0" w:color="auto"/>
              <w:right w:val="single" w:sz="4" w:space="0" w:color="auto"/>
            </w:tcBorders>
            <w:shd w:val="clear" w:color="000000" w:fill="E9EFF6"/>
            <w:noWrap/>
            <w:hideMark/>
          </w:tcPr>
          <w:p w:rsidR="00077539" w:rsidRPr="00077539" w:rsidRDefault="00077539" w:rsidP="00077539">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069"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3667"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871"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077539">
        <w:trPr>
          <w:trHeight w:val="450"/>
        </w:trPr>
        <w:tc>
          <w:tcPr>
            <w:tcW w:w="858" w:type="dxa"/>
            <w:tcBorders>
              <w:top w:val="nil"/>
              <w:left w:val="single" w:sz="4" w:space="0" w:color="auto"/>
              <w:bottom w:val="single" w:sz="4" w:space="0" w:color="auto"/>
              <w:right w:val="single" w:sz="4" w:space="0" w:color="auto"/>
            </w:tcBorders>
            <w:shd w:val="clear" w:color="000000" w:fill="E9EFF6"/>
            <w:noWrap/>
            <w:hideMark/>
          </w:tcPr>
          <w:p w:rsidR="00077539" w:rsidRPr="00077539" w:rsidRDefault="00077539" w:rsidP="00077539">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069"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3667"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871"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077539">
        <w:trPr>
          <w:trHeight w:val="450"/>
        </w:trPr>
        <w:tc>
          <w:tcPr>
            <w:tcW w:w="858" w:type="dxa"/>
            <w:tcBorders>
              <w:top w:val="nil"/>
              <w:left w:val="single" w:sz="4" w:space="0" w:color="auto"/>
              <w:bottom w:val="single" w:sz="4" w:space="0" w:color="auto"/>
              <w:right w:val="single" w:sz="4" w:space="0" w:color="auto"/>
            </w:tcBorders>
            <w:shd w:val="clear" w:color="000000" w:fill="E9EFF6"/>
            <w:noWrap/>
            <w:hideMark/>
          </w:tcPr>
          <w:p w:rsidR="00077539" w:rsidRPr="00077539" w:rsidRDefault="00077539" w:rsidP="00077539">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069"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3667"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871"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077539">
        <w:trPr>
          <w:trHeight w:val="450"/>
        </w:trPr>
        <w:tc>
          <w:tcPr>
            <w:tcW w:w="858" w:type="dxa"/>
            <w:tcBorders>
              <w:top w:val="nil"/>
              <w:left w:val="single" w:sz="4" w:space="0" w:color="auto"/>
              <w:bottom w:val="single" w:sz="4" w:space="0" w:color="auto"/>
              <w:right w:val="single" w:sz="4" w:space="0" w:color="auto"/>
            </w:tcBorders>
            <w:shd w:val="clear" w:color="000000" w:fill="E9EFF6"/>
            <w:noWrap/>
            <w:hideMark/>
          </w:tcPr>
          <w:p w:rsidR="00077539" w:rsidRPr="00077539" w:rsidRDefault="00077539" w:rsidP="00077539">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069"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3667"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871"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r w:rsidR="00077539" w:rsidRPr="00077539" w:rsidTr="00077539">
        <w:trPr>
          <w:trHeight w:val="450"/>
        </w:trPr>
        <w:tc>
          <w:tcPr>
            <w:tcW w:w="858" w:type="dxa"/>
            <w:tcBorders>
              <w:top w:val="nil"/>
              <w:left w:val="single" w:sz="4" w:space="0" w:color="auto"/>
              <w:bottom w:val="single" w:sz="4" w:space="0" w:color="auto"/>
              <w:right w:val="single" w:sz="4" w:space="0" w:color="auto"/>
            </w:tcBorders>
            <w:shd w:val="clear" w:color="000000" w:fill="E9EFF6"/>
            <w:noWrap/>
            <w:hideMark/>
          </w:tcPr>
          <w:p w:rsidR="00077539" w:rsidRPr="00077539" w:rsidRDefault="00077539" w:rsidP="00077539">
            <w:pPr>
              <w:jc w:val="cente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858"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069"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3667"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c>
          <w:tcPr>
            <w:tcW w:w="4871" w:type="dxa"/>
            <w:tcBorders>
              <w:top w:val="nil"/>
              <w:left w:val="nil"/>
              <w:bottom w:val="single" w:sz="4" w:space="0" w:color="auto"/>
              <w:right w:val="single" w:sz="4" w:space="0" w:color="auto"/>
            </w:tcBorders>
            <w:shd w:val="clear" w:color="auto" w:fill="auto"/>
            <w:noWrap/>
            <w:hideMark/>
          </w:tcPr>
          <w:p w:rsidR="00077539" w:rsidRPr="00077539" w:rsidRDefault="00077539" w:rsidP="00077539">
            <w:pPr>
              <w:jc w:val="right"/>
              <w:rPr>
                <w:rFonts w:ascii="Calibri" w:eastAsia="宋体" w:hAnsi="Calibri" w:cs="Calibri"/>
                <w:color w:val="000000"/>
                <w:sz w:val="22"/>
                <w:szCs w:val="22"/>
                <w:lang w:eastAsia="zh-CN"/>
              </w:rPr>
            </w:pPr>
            <w:r w:rsidRPr="00077539">
              <w:rPr>
                <w:rFonts w:ascii="Calibri" w:eastAsia="宋体" w:hAnsi="Calibri" w:cs="Calibri"/>
                <w:color w:val="000000"/>
                <w:sz w:val="22"/>
                <w:szCs w:val="22"/>
                <w:lang w:eastAsia="zh-CN"/>
              </w:rPr>
              <w:t xml:space="preserve">　</w:t>
            </w:r>
          </w:p>
        </w:tc>
      </w:tr>
    </w:tbl>
    <w:p w:rsidR="00077539" w:rsidRPr="00077539" w:rsidRDefault="00077539" w:rsidP="00077539">
      <w:pPr>
        <w:outlineLvl w:val="4"/>
        <w:rPr>
          <w:rFonts w:ascii="方正小标宋_GBK" w:eastAsia="方正小标宋_GBK" w:hAnsi="方正小标宋_GBK" w:cs="方正小标宋_GBK" w:hint="eastAsia"/>
          <w:color w:val="000000"/>
          <w:lang w:eastAsia="zh-CN"/>
        </w:rPr>
      </w:pPr>
      <w:r w:rsidRPr="00077539">
        <w:rPr>
          <w:rFonts w:ascii="方正小标宋_GBK" w:eastAsia="方正小标宋_GBK" w:hAnsi="方正小标宋_GBK" w:cs="方正小标宋_GBK" w:hint="eastAsia"/>
          <w:color w:val="000000"/>
          <w:lang w:eastAsia="zh-CN"/>
        </w:rPr>
        <w:t>注：无“三公”经费预算，空表列示。</w:t>
      </w:r>
    </w:p>
    <w:p w:rsidR="00077539" w:rsidRDefault="00077539" w:rsidP="00394B32">
      <w:pPr>
        <w:jc w:val="center"/>
        <w:outlineLvl w:val="4"/>
        <w:rPr>
          <w:rFonts w:ascii="方正小标宋_GBK" w:eastAsia="方正小标宋_GBK" w:hAnsi="方正小标宋_GBK" w:cs="方正小标宋_GBK" w:hint="eastAsia"/>
          <w:color w:val="000000"/>
          <w:sz w:val="44"/>
          <w:lang w:eastAsia="zh-CN"/>
        </w:rPr>
      </w:pPr>
    </w:p>
    <w:p w:rsidR="00077539" w:rsidRDefault="00077539" w:rsidP="00394B32">
      <w:pPr>
        <w:jc w:val="center"/>
        <w:outlineLvl w:val="4"/>
        <w:rPr>
          <w:rFonts w:ascii="方正小标宋_GBK" w:eastAsia="方正小标宋_GBK" w:hAnsi="方正小标宋_GBK" w:cs="方正小标宋_GBK" w:hint="eastAsia"/>
          <w:color w:val="000000"/>
          <w:sz w:val="44"/>
          <w:lang w:eastAsia="zh-CN"/>
        </w:rPr>
      </w:pPr>
    </w:p>
    <w:p w:rsidR="00077539" w:rsidRDefault="00077539" w:rsidP="00394B32">
      <w:pPr>
        <w:jc w:val="center"/>
        <w:outlineLvl w:val="4"/>
        <w:rPr>
          <w:rFonts w:ascii="方正小标宋_GBK" w:eastAsia="方正小标宋_GBK" w:hAnsi="方正小标宋_GBK" w:cs="方正小标宋_GBK" w:hint="eastAsia"/>
          <w:color w:val="000000"/>
          <w:sz w:val="44"/>
          <w:lang w:eastAsia="zh-CN"/>
        </w:rPr>
      </w:pPr>
    </w:p>
    <w:p w:rsidR="00077539" w:rsidRDefault="00077539" w:rsidP="00394B32">
      <w:pPr>
        <w:jc w:val="center"/>
        <w:outlineLvl w:val="4"/>
        <w:rPr>
          <w:rFonts w:ascii="方正小标宋_GBK" w:eastAsia="方正小标宋_GBK" w:hAnsi="方正小标宋_GBK" w:cs="方正小标宋_GBK" w:hint="eastAsia"/>
          <w:color w:val="000000"/>
          <w:sz w:val="44"/>
          <w:lang w:eastAsia="zh-CN"/>
        </w:rPr>
      </w:pPr>
    </w:p>
    <w:p w:rsidR="00D100BE" w:rsidRDefault="00D100BE" w:rsidP="00394B32">
      <w:pPr>
        <w:jc w:val="center"/>
        <w:outlineLvl w:val="4"/>
      </w:pPr>
      <w:r>
        <w:rPr>
          <w:rFonts w:ascii="方正小标宋_GBK" w:eastAsia="方正小标宋_GBK" w:hAnsi="方正小标宋_GBK" w:cs="方正小标宋_GBK"/>
          <w:color w:val="000000"/>
          <w:sz w:val="44"/>
        </w:rPr>
        <w:lastRenderedPageBreak/>
        <w:t>大厂回族自治县夏垫镇南寺头回民小学2024年单位预算信息公开情况说明</w:t>
      </w:r>
    </w:p>
    <w:p w:rsidR="00D100BE" w:rsidRDefault="00D100BE" w:rsidP="00D100BE">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按照《中华人民共和国预算法》、《地方预决算公开操作规程》和《关于进一步推进预算公开工作的实施意见》规定，现将大厂回族自治县夏垫镇南寺头回民小学</w:t>
      </w:r>
      <w:r>
        <w:rPr>
          <w:rFonts w:eastAsia="方正仿宋_GBK"/>
          <w:color w:val="000000"/>
          <w:sz w:val="28"/>
        </w:rPr>
        <w:t>2024</w:t>
      </w:r>
      <w:r>
        <w:rPr>
          <w:rFonts w:eastAsia="方正仿宋_GBK"/>
          <w:color w:val="000000"/>
          <w:sz w:val="28"/>
        </w:rPr>
        <w:t>年单位预算公开如下：</w:t>
      </w:r>
    </w:p>
    <w:p w:rsidR="00D100BE" w:rsidRDefault="00D100BE" w:rsidP="00D100BE">
      <w:pPr>
        <w:spacing w:before="10" w:after="10"/>
        <w:ind w:firstLine="640"/>
        <w:outlineLvl w:val="5"/>
      </w:pPr>
      <w:r>
        <w:rPr>
          <w:rFonts w:ascii="黑体" w:eastAsia="黑体" w:hAnsi="黑体" w:cs="黑体"/>
          <w:color w:val="000000"/>
          <w:sz w:val="32"/>
        </w:rPr>
        <w:t>一、单位职责及机构设置情况</w:t>
      </w:r>
    </w:p>
    <w:p w:rsidR="00D100BE" w:rsidRDefault="00D100BE" w:rsidP="00D100BE">
      <w:pPr>
        <w:ind w:firstLine="640"/>
      </w:pPr>
      <w:r>
        <w:rPr>
          <w:rFonts w:ascii="方正楷体_GBK" w:eastAsia="方正楷体_GBK" w:hAnsi="方正楷体_GBK" w:cs="方正楷体_GBK"/>
          <w:b/>
          <w:color w:val="000000"/>
          <w:sz w:val="32"/>
        </w:rPr>
        <w:t>单位职责：</w:t>
      </w:r>
    </w:p>
    <w:p w:rsidR="00D100BE" w:rsidRDefault="00D100BE" w:rsidP="00D100BE">
      <w:pPr>
        <w:pStyle w:val="-"/>
      </w:pPr>
      <w:r>
        <w:t>（一）认真贯彻执行党的教育方针，坚持树立品牌意识、质量意识、服务意识和发展意识，创办规范化学校，争创一流工作，培养合格人才。</w:t>
      </w:r>
    </w:p>
    <w:p w:rsidR="00D100BE" w:rsidRDefault="00D100BE" w:rsidP="00D100BE">
      <w:pPr>
        <w:pStyle w:val="-"/>
      </w:pPr>
      <w:r>
        <w:t>（二）大力推进学前教育，加强校园文化建设。教育学生树立正确的世界观、人生观、价值观，培养新一代合格加特长学生，充分保障学生在和谐校园环境下健康成长。</w:t>
      </w:r>
    </w:p>
    <w:p w:rsidR="00D100BE" w:rsidRDefault="00D100BE" w:rsidP="00D100BE">
      <w:pPr>
        <w:pStyle w:val="-"/>
      </w:pPr>
      <w:r>
        <w:t>（三）进一步推进教师自身能力建设，加强教师队伍培训，树立典型，培育骨干，努力将新教育教学理念参透于实践，充分发挥教师在教育教学中的主导作用，不断提高教育教学质量。</w:t>
      </w:r>
    </w:p>
    <w:p w:rsidR="00D100BE" w:rsidRDefault="00D100BE" w:rsidP="00D100BE">
      <w:pPr>
        <w:ind w:firstLine="640"/>
      </w:pPr>
      <w:r>
        <w:rPr>
          <w:rFonts w:ascii="方正楷体_GBK" w:eastAsia="方正楷体_GBK" w:hAnsi="方正楷体_GBK" w:cs="方正楷体_GBK"/>
          <w:b/>
          <w:color w:val="000000"/>
          <w:sz w:val="32"/>
        </w:rPr>
        <w:t>机构设置：</w:t>
      </w:r>
    </w:p>
    <w:p w:rsidR="00D100BE" w:rsidRDefault="00D100BE" w:rsidP="00D100B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D100BE" w:rsidTr="00394B32">
        <w:trPr>
          <w:trHeight w:val="567"/>
          <w:tblHeader/>
          <w:jc w:val="center"/>
        </w:trPr>
        <w:tc>
          <w:tcPr>
            <w:tcW w:w="5669" w:type="dxa"/>
            <w:vAlign w:val="center"/>
          </w:tcPr>
          <w:p w:rsidR="00D100BE" w:rsidRDefault="00D100BE" w:rsidP="00394B32">
            <w:pPr>
              <w:pStyle w:val="1"/>
            </w:pPr>
            <w:r>
              <w:t>单位名称</w:t>
            </w:r>
          </w:p>
        </w:tc>
        <w:tc>
          <w:tcPr>
            <w:tcW w:w="1843" w:type="dxa"/>
            <w:vAlign w:val="center"/>
          </w:tcPr>
          <w:p w:rsidR="00D100BE" w:rsidRDefault="00D100BE" w:rsidP="00394B32">
            <w:pPr>
              <w:pStyle w:val="1"/>
            </w:pPr>
            <w:r>
              <w:t>单位性质</w:t>
            </w:r>
          </w:p>
        </w:tc>
        <w:tc>
          <w:tcPr>
            <w:tcW w:w="2126" w:type="dxa"/>
            <w:vAlign w:val="center"/>
          </w:tcPr>
          <w:p w:rsidR="00D100BE" w:rsidRDefault="00D100BE" w:rsidP="00394B32">
            <w:pPr>
              <w:pStyle w:val="1"/>
            </w:pPr>
            <w:r>
              <w:t>单位规格</w:t>
            </w:r>
          </w:p>
        </w:tc>
        <w:tc>
          <w:tcPr>
            <w:tcW w:w="3827" w:type="dxa"/>
            <w:vAlign w:val="center"/>
          </w:tcPr>
          <w:p w:rsidR="00D100BE" w:rsidRDefault="00D100BE" w:rsidP="00394B32">
            <w:pPr>
              <w:pStyle w:val="1"/>
            </w:pPr>
            <w:r>
              <w:t>经费保障形式</w:t>
            </w:r>
          </w:p>
        </w:tc>
      </w:tr>
      <w:tr w:rsidR="00D100BE" w:rsidTr="00394B32">
        <w:trPr>
          <w:trHeight w:val="369"/>
          <w:jc w:val="center"/>
        </w:trPr>
        <w:tc>
          <w:tcPr>
            <w:tcW w:w="5669" w:type="dxa"/>
            <w:vAlign w:val="center"/>
          </w:tcPr>
          <w:p w:rsidR="00D100BE" w:rsidRDefault="00D100BE" w:rsidP="00394B32">
            <w:pPr>
              <w:pStyle w:val="2"/>
            </w:pPr>
            <w:r>
              <w:t>大厂回族自治县夏垫镇南寺头回民小学</w:t>
            </w:r>
          </w:p>
        </w:tc>
        <w:tc>
          <w:tcPr>
            <w:tcW w:w="1843" w:type="dxa"/>
            <w:vAlign w:val="center"/>
          </w:tcPr>
          <w:p w:rsidR="00D100BE" w:rsidRDefault="00D100BE" w:rsidP="00394B32">
            <w:pPr>
              <w:pStyle w:val="3"/>
            </w:pPr>
            <w:r>
              <w:t>事业</w:t>
            </w:r>
          </w:p>
        </w:tc>
        <w:tc>
          <w:tcPr>
            <w:tcW w:w="2126" w:type="dxa"/>
            <w:vAlign w:val="center"/>
          </w:tcPr>
          <w:p w:rsidR="00D100BE" w:rsidRDefault="00D100BE" w:rsidP="00394B32">
            <w:pPr>
              <w:pStyle w:val="3"/>
            </w:pPr>
            <w:r>
              <w:t>股级</w:t>
            </w:r>
          </w:p>
        </w:tc>
        <w:tc>
          <w:tcPr>
            <w:tcW w:w="3827" w:type="dxa"/>
            <w:vAlign w:val="center"/>
          </w:tcPr>
          <w:p w:rsidR="00D100BE" w:rsidRDefault="00D100BE" w:rsidP="00394B32">
            <w:pPr>
              <w:pStyle w:val="3"/>
            </w:pPr>
            <w:r>
              <w:t>财政性资金基本保证</w:t>
            </w:r>
          </w:p>
        </w:tc>
      </w:tr>
    </w:tbl>
    <w:p w:rsidR="008A0F23" w:rsidRDefault="008A0F23" w:rsidP="00D100BE">
      <w:pPr>
        <w:spacing w:before="10" w:after="10"/>
        <w:ind w:firstLine="640"/>
        <w:outlineLvl w:val="5"/>
        <w:rPr>
          <w:rFonts w:ascii="黑体" w:eastAsia="黑体" w:hAnsi="黑体" w:cs="黑体" w:hint="eastAsia"/>
          <w:color w:val="000000"/>
          <w:sz w:val="32"/>
          <w:lang w:eastAsia="zh-CN"/>
        </w:rPr>
      </w:pPr>
    </w:p>
    <w:p w:rsidR="008A0F23" w:rsidRDefault="008A0F23" w:rsidP="00D100BE">
      <w:pPr>
        <w:spacing w:before="10" w:after="10"/>
        <w:ind w:firstLine="640"/>
        <w:outlineLvl w:val="5"/>
        <w:rPr>
          <w:rFonts w:ascii="黑体" w:eastAsia="黑体" w:hAnsi="黑体" w:cs="黑体" w:hint="eastAsia"/>
          <w:color w:val="000000"/>
          <w:sz w:val="32"/>
          <w:lang w:eastAsia="zh-CN"/>
        </w:rPr>
      </w:pPr>
    </w:p>
    <w:p w:rsidR="008A0F23" w:rsidRDefault="008A0F23" w:rsidP="00D100BE">
      <w:pPr>
        <w:spacing w:before="10" w:after="10"/>
        <w:ind w:firstLine="640"/>
        <w:outlineLvl w:val="5"/>
        <w:rPr>
          <w:rFonts w:ascii="黑体" w:eastAsia="黑体" w:hAnsi="黑体" w:cs="黑体" w:hint="eastAsia"/>
          <w:color w:val="000000"/>
          <w:sz w:val="32"/>
          <w:lang w:eastAsia="zh-CN"/>
        </w:rPr>
      </w:pPr>
    </w:p>
    <w:p w:rsidR="00D100BE" w:rsidRDefault="00D100BE" w:rsidP="00D100BE">
      <w:pPr>
        <w:spacing w:before="10" w:after="10"/>
        <w:ind w:firstLine="640"/>
        <w:outlineLvl w:val="5"/>
      </w:pPr>
      <w:r>
        <w:rPr>
          <w:rFonts w:ascii="黑体" w:eastAsia="黑体" w:hAnsi="黑体" w:cs="黑体"/>
          <w:color w:val="000000"/>
          <w:sz w:val="32"/>
        </w:rPr>
        <w:lastRenderedPageBreak/>
        <w:t>二、单位预算安排的总体情况</w:t>
      </w:r>
    </w:p>
    <w:p w:rsidR="00D100BE" w:rsidRDefault="00D100BE" w:rsidP="00D100BE">
      <w:pPr>
        <w:pStyle w:val="-0"/>
      </w:pPr>
      <w:r>
        <w:t>按照预算管理有关规定，目前单位预算的编制实行综合预算管理，即全部收入和支出都反映在预算中。</w:t>
      </w:r>
    </w:p>
    <w:p w:rsidR="00D100BE" w:rsidRDefault="00D100BE" w:rsidP="00D100BE">
      <w:pPr>
        <w:pStyle w:val="-0"/>
      </w:pPr>
      <w:r>
        <w:t>1</w:t>
      </w:r>
      <w:r>
        <w:t>、收入说明</w:t>
      </w:r>
    </w:p>
    <w:p w:rsidR="00D100BE" w:rsidRDefault="00D100BE" w:rsidP="00D100BE">
      <w:pPr>
        <w:pStyle w:val="-0"/>
      </w:pPr>
      <w:r>
        <w:t>反映本单位当年全部收入。</w:t>
      </w:r>
      <w:r>
        <w:t>2024</w:t>
      </w:r>
      <w:r>
        <w:t>年预算收入</w:t>
      </w:r>
      <w:r>
        <w:t>736.92</w:t>
      </w:r>
      <w:r>
        <w:t>万元，其中：一般公共预算收入</w:t>
      </w:r>
      <w:r>
        <w:t>736.26</w:t>
      </w:r>
      <w:r>
        <w:t>万元，基金预算收入</w:t>
      </w:r>
      <w:r>
        <w:t>0.00</w:t>
      </w:r>
      <w:r>
        <w:t>万元，国有资本经营预算收入</w:t>
      </w:r>
      <w:r>
        <w:t>0.00</w:t>
      </w:r>
      <w:r>
        <w:t>万元，财政专户核拨收入</w:t>
      </w:r>
      <w:r>
        <w:t>0.00</w:t>
      </w:r>
      <w:r>
        <w:t>万元，单位资金收入</w:t>
      </w:r>
      <w:r>
        <w:t>0.00</w:t>
      </w:r>
      <w:r>
        <w:t>万元，上年结转结余</w:t>
      </w:r>
      <w:r>
        <w:t>0.67</w:t>
      </w:r>
      <w:r>
        <w:t>万元。</w:t>
      </w:r>
    </w:p>
    <w:p w:rsidR="00D100BE" w:rsidRDefault="00D100BE" w:rsidP="00D100BE">
      <w:pPr>
        <w:pStyle w:val="-0"/>
      </w:pPr>
      <w:r>
        <w:t>2</w:t>
      </w:r>
      <w:r>
        <w:t>、支出说明</w:t>
      </w:r>
    </w:p>
    <w:p w:rsidR="00D100BE" w:rsidRDefault="00D100BE" w:rsidP="00D100BE">
      <w:pPr>
        <w:pStyle w:val="-0"/>
      </w:pPr>
      <w:r>
        <w:t>收支预算总表支出栏、基本支出表、项目支出表按经济分类和支出功能分类科目编制，反映大厂回族自治县夏垫镇南寺头回民小学年度单位预算中支出预算的总体情况。</w:t>
      </w:r>
      <w:r>
        <w:t>2024</w:t>
      </w:r>
      <w:r>
        <w:t>年支出预算</w:t>
      </w:r>
      <w:r>
        <w:t>736.92</w:t>
      </w:r>
      <w:r>
        <w:t>万元，其中基本支出</w:t>
      </w:r>
      <w:r>
        <w:t>619.98</w:t>
      </w:r>
      <w:r>
        <w:t>万元，包括人员经费</w:t>
      </w:r>
      <w:r>
        <w:t>588.78</w:t>
      </w:r>
      <w:r>
        <w:t>万元和日常公用经费</w:t>
      </w:r>
      <w:r>
        <w:t>31.20</w:t>
      </w:r>
      <w:r>
        <w:t>万元；项目支出</w:t>
      </w:r>
      <w:r>
        <w:t>116.94</w:t>
      </w:r>
      <w:r>
        <w:t>万元，主要为校舍安全改造和办公设备购置</w:t>
      </w:r>
      <w:r>
        <w:t>.</w:t>
      </w:r>
    </w:p>
    <w:p w:rsidR="00D100BE" w:rsidRDefault="00D100BE" w:rsidP="00D100BE">
      <w:pPr>
        <w:pStyle w:val="-0"/>
      </w:pPr>
      <w:r>
        <w:t>3</w:t>
      </w:r>
      <w:r>
        <w:t>、比上年增减情况</w:t>
      </w:r>
    </w:p>
    <w:p w:rsidR="00D100BE" w:rsidRDefault="00D100BE" w:rsidP="00D100BE">
      <w:pPr>
        <w:pStyle w:val="-0"/>
      </w:pPr>
      <w:r>
        <w:t>2024</w:t>
      </w:r>
      <w:r>
        <w:t>年预算收支安排</w:t>
      </w:r>
      <w:r>
        <w:t>736.92</w:t>
      </w:r>
      <w:r>
        <w:t>万元，较</w:t>
      </w:r>
      <w:r>
        <w:t>2023</w:t>
      </w:r>
      <w:r>
        <w:t>年预算增加</w:t>
      </w:r>
      <w:r>
        <w:t>116.26</w:t>
      </w:r>
      <w:r>
        <w:t>万元，其中：基本支出增加</w:t>
      </w:r>
      <w:r>
        <w:t>127.43</w:t>
      </w:r>
      <w:r>
        <w:t>万元，主要为人员工资经费增加。项目支出减少</w:t>
      </w:r>
      <w:r>
        <w:t>11.17</w:t>
      </w:r>
      <w:r>
        <w:t>万元，主要为校舍安全维修项目减少。</w:t>
      </w:r>
    </w:p>
    <w:p w:rsidR="00D100BE" w:rsidRDefault="00D100BE" w:rsidP="00D100BE">
      <w:pPr>
        <w:spacing w:before="10" w:after="10"/>
        <w:ind w:firstLine="640"/>
        <w:outlineLvl w:val="5"/>
      </w:pPr>
      <w:r>
        <w:rPr>
          <w:rFonts w:ascii="黑体" w:eastAsia="黑体" w:hAnsi="黑体" w:cs="黑体"/>
          <w:color w:val="000000"/>
          <w:sz w:val="32"/>
        </w:rPr>
        <w:t>三、机关运行经费安排情况</w:t>
      </w:r>
    </w:p>
    <w:p w:rsidR="00BD5FEA" w:rsidRPr="005F400E" w:rsidRDefault="00BD5FEA" w:rsidP="005F400E">
      <w:pPr>
        <w:autoSpaceDE w:val="0"/>
        <w:autoSpaceDN w:val="0"/>
        <w:adjustRightInd w:val="0"/>
        <w:spacing w:line="584" w:lineRule="exact"/>
        <w:ind w:left="198" w:firstLineChars="200" w:firstLine="560"/>
        <w:rPr>
          <w:rFonts w:eastAsia="方正仿宋_GBK"/>
          <w:sz w:val="28"/>
        </w:rPr>
      </w:pPr>
      <w:r w:rsidRPr="005F400E">
        <w:rPr>
          <w:rFonts w:eastAsia="方正仿宋_GBK"/>
          <w:sz w:val="28"/>
        </w:rPr>
        <w:t>20</w:t>
      </w:r>
      <w:r w:rsidRPr="005F400E">
        <w:rPr>
          <w:rFonts w:eastAsia="方正仿宋_GBK" w:hint="eastAsia"/>
          <w:sz w:val="28"/>
        </w:rPr>
        <w:t>24</w:t>
      </w:r>
      <w:r w:rsidRPr="005F400E">
        <w:rPr>
          <w:rFonts w:eastAsia="方正仿宋_GBK"/>
          <w:sz w:val="28"/>
        </w:rPr>
        <w:t>年，我</w:t>
      </w:r>
      <w:r w:rsidRPr="005F400E">
        <w:rPr>
          <w:rFonts w:eastAsia="方正仿宋_GBK" w:hint="eastAsia"/>
          <w:sz w:val="28"/>
        </w:rPr>
        <w:t>单位</w:t>
      </w:r>
      <w:r w:rsidRPr="005F400E">
        <w:rPr>
          <w:rFonts w:eastAsia="方正仿宋_GBK"/>
          <w:sz w:val="28"/>
        </w:rPr>
        <w:t>机关运行经费共计安排</w:t>
      </w:r>
      <w:r w:rsidRPr="005F400E">
        <w:rPr>
          <w:rFonts w:eastAsia="方正仿宋_GBK" w:hint="eastAsia"/>
          <w:sz w:val="28"/>
        </w:rPr>
        <w:t>619.98</w:t>
      </w:r>
      <w:r w:rsidRPr="005F400E">
        <w:rPr>
          <w:rFonts w:eastAsia="方正仿宋_GBK"/>
          <w:sz w:val="28"/>
        </w:rPr>
        <w:t>万元，主要用于</w:t>
      </w:r>
      <w:r w:rsidRPr="005F400E">
        <w:rPr>
          <w:rFonts w:eastAsia="方正仿宋_GBK" w:hint="eastAsia"/>
          <w:sz w:val="28"/>
        </w:rPr>
        <w:t>大厂回族自治县夏垫镇南寺头回民小学</w:t>
      </w:r>
      <w:r w:rsidRPr="005F400E">
        <w:rPr>
          <w:rFonts w:eastAsia="方正仿宋_GBK"/>
          <w:sz w:val="28"/>
        </w:rPr>
        <w:t>办公区的日常维修、办公用房水电费、办公用房取暖费、办公用房物业管理费等日常运行支出。</w:t>
      </w:r>
    </w:p>
    <w:p w:rsidR="00BD5FEA" w:rsidRPr="005F400E" w:rsidRDefault="00BD5FEA" w:rsidP="00BD5FEA">
      <w:pPr>
        <w:spacing w:before="10" w:after="10"/>
        <w:ind w:firstLine="640"/>
        <w:outlineLvl w:val="5"/>
        <w:rPr>
          <w:rFonts w:eastAsia="方正仿宋_GBK"/>
          <w:sz w:val="28"/>
        </w:rPr>
      </w:pPr>
    </w:p>
    <w:p w:rsidR="00D100BE" w:rsidRDefault="00D100BE" w:rsidP="00D100BE">
      <w:pPr>
        <w:pStyle w:val="-1"/>
      </w:pPr>
    </w:p>
    <w:p w:rsidR="00D100BE" w:rsidRDefault="00D100BE" w:rsidP="00D100BE">
      <w:pPr>
        <w:spacing w:before="10" w:after="10"/>
        <w:ind w:firstLine="640"/>
        <w:outlineLvl w:val="5"/>
      </w:pPr>
      <w:r>
        <w:rPr>
          <w:rFonts w:ascii="黑体" w:eastAsia="黑体" w:hAnsi="黑体" w:cs="黑体"/>
          <w:color w:val="000000"/>
          <w:sz w:val="32"/>
        </w:rPr>
        <w:lastRenderedPageBreak/>
        <w:t>四、财政拨款“三公”经费预算情况及增减变化原因</w:t>
      </w:r>
    </w:p>
    <w:p w:rsidR="005F400E" w:rsidRPr="005F400E" w:rsidRDefault="008A0F23" w:rsidP="005F400E">
      <w:pPr>
        <w:autoSpaceDE w:val="0"/>
        <w:autoSpaceDN w:val="0"/>
        <w:adjustRightInd w:val="0"/>
        <w:spacing w:line="584" w:lineRule="exact"/>
        <w:ind w:left="198" w:firstLineChars="200" w:firstLine="560"/>
        <w:rPr>
          <w:rFonts w:eastAsia="方正仿宋_GBK" w:hint="eastAsia"/>
          <w:sz w:val="28"/>
          <w:lang w:eastAsia="zh-CN"/>
        </w:rPr>
      </w:pPr>
      <w:r w:rsidRPr="005F400E">
        <w:rPr>
          <w:rFonts w:eastAsia="方正仿宋_GBK"/>
          <w:sz w:val="28"/>
        </w:rPr>
        <w:t>20</w:t>
      </w:r>
      <w:r w:rsidRPr="005F400E">
        <w:rPr>
          <w:rFonts w:eastAsia="方正仿宋_GBK" w:hint="eastAsia"/>
          <w:sz w:val="28"/>
        </w:rPr>
        <w:t>24</w:t>
      </w:r>
      <w:r w:rsidRPr="005F400E">
        <w:rPr>
          <w:rFonts w:eastAsia="方正仿宋_GBK"/>
          <w:sz w:val="28"/>
        </w:rPr>
        <w:t>年，我</w:t>
      </w:r>
      <w:r w:rsidRPr="005F400E">
        <w:rPr>
          <w:rFonts w:eastAsia="方正仿宋_GBK" w:hint="eastAsia"/>
          <w:sz w:val="28"/>
        </w:rPr>
        <w:t>单位</w:t>
      </w:r>
      <w:r w:rsidRPr="005F400E">
        <w:rPr>
          <w:rFonts w:eastAsia="方正仿宋_GBK"/>
          <w:sz w:val="28"/>
        </w:rPr>
        <w:t>财政拨款</w:t>
      </w:r>
      <w:r w:rsidRPr="005F400E">
        <w:rPr>
          <w:rFonts w:eastAsia="方正仿宋_GBK"/>
          <w:sz w:val="28"/>
        </w:rPr>
        <w:t>“</w:t>
      </w:r>
      <w:r w:rsidRPr="005F400E">
        <w:rPr>
          <w:rFonts w:eastAsia="方正仿宋_GBK"/>
          <w:sz w:val="28"/>
        </w:rPr>
        <w:t>三公</w:t>
      </w:r>
      <w:r w:rsidRPr="005F400E">
        <w:rPr>
          <w:rFonts w:eastAsia="方正仿宋_GBK"/>
          <w:sz w:val="28"/>
        </w:rPr>
        <w:t>”</w:t>
      </w:r>
      <w:r w:rsidRPr="005F400E">
        <w:rPr>
          <w:rFonts w:eastAsia="方正仿宋_GBK"/>
          <w:sz w:val="28"/>
        </w:rPr>
        <w:t>经费预算安排</w:t>
      </w:r>
      <w:r w:rsidRPr="005F400E">
        <w:rPr>
          <w:rFonts w:eastAsia="方正仿宋_GBK" w:hint="eastAsia"/>
          <w:sz w:val="28"/>
        </w:rPr>
        <w:t>0</w:t>
      </w:r>
      <w:r w:rsidRPr="005F400E">
        <w:rPr>
          <w:rFonts w:eastAsia="方正仿宋_GBK"/>
          <w:sz w:val="28"/>
        </w:rPr>
        <w:t>万元</w:t>
      </w:r>
      <w:r w:rsidRPr="005F400E">
        <w:rPr>
          <w:rFonts w:eastAsia="方正仿宋_GBK" w:hint="eastAsia"/>
          <w:sz w:val="28"/>
        </w:rPr>
        <w:t>。</w:t>
      </w:r>
      <w:r w:rsidRPr="005F400E">
        <w:rPr>
          <w:rFonts w:eastAsia="方正仿宋_GBK"/>
          <w:sz w:val="28"/>
        </w:rPr>
        <w:t>其中</w:t>
      </w:r>
      <w:r w:rsidRPr="005F400E">
        <w:rPr>
          <w:rFonts w:eastAsia="方正仿宋_GBK" w:hint="eastAsia"/>
          <w:sz w:val="28"/>
        </w:rPr>
        <w:t>，</w:t>
      </w:r>
      <w:r w:rsidRPr="005F400E">
        <w:rPr>
          <w:rFonts w:eastAsia="方正仿宋_GBK"/>
          <w:sz w:val="28"/>
        </w:rPr>
        <w:t>因公出国（境）费</w:t>
      </w:r>
      <w:r w:rsidRPr="005F400E">
        <w:rPr>
          <w:rFonts w:eastAsia="方正仿宋_GBK" w:hint="eastAsia"/>
          <w:sz w:val="28"/>
        </w:rPr>
        <w:t>0</w:t>
      </w:r>
      <w:r w:rsidRPr="005F400E">
        <w:rPr>
          <w:rFonts w:eastAsia="方正仿宋_GBK"/>
          <w:sz w:val="28"/>
        </w:rPr>
        <w:t>万元；公务用车购置及运维费</w:t>
      </w:r>
      <w:r w:rsidRPr="005F400E">
        <w:rPr>
          <w:rFonts w:eastAsia="方正仿宋_GBK" w:hint="eastAsia"/>
          <w:sz w:val="28"/>
        </w:rPr>
        <w:t>0</w:t>
      </w:r>
      <w:r w:rsidRPr="005F400E">
        <w:rPr>
          <w:rFonts w:eastAsia="方正仿宋_GBK"/>
          <w:sz w:val="28"/>
        </w:rPr>
        <w:t>万元（其中：公务用车购置费为</w:t>
      </w:r>
      <w:r w:rsidRPr="005F400E">
        <w:rPr>
          <w:rFonts w:eastAsia="方正仿宋_GBK" w:hint="eastAsia"/>
          <w:sz w:val="28"/>
        </w:rPr>
        <w:t>0</w:t>
      </w:r>
      <w:r w:rsidRPr="005F400E">
        <w:rPr>
          <w:rFonts w:eastAsia="方正仿宋_GBK"/>
          <w:sz w:val="28"/>
        </w:rPr>
        <w:t>万元，公务用车运维费</w:t>
      </w:r>
      <w:r w:rsidRPr="005F400E">
        <w:rPr>
          <w:rFonts w:eastAsia="方正仿宋_GBK" w:hint="eastAsia"/>
          <w:sz w:val="28"/>
        </w:rPr>
        <w:t>0</w:t>
      </w:r>
      <w:r w:rsidRPr="005F400E">
        <w:rPr>
          <w:rFonts w:eastAsia="方正仿宋_GBK"/>
          <w:sz w:val="28"/>
        </w:rPr>
        <w:t>万元</w:t>
      </w:r>
      <w:r w:rsidRPr="005F400E">
        <w:rPr>
          <w:rFonts w:eastAsia="方正仿宋_GBK"/>
          <w:sz w:val="28"/>
        </w:rPr>
        <w:t>)</w:t>
      </w:r>
      <w:r w:rsidRPr="005F400E">
        <w:rPr>
          <w:rFonts w:eastAsia="方正仿宋_GBK"/>
          <w:sz w:val="28"/>
        </w:rPr>
        <w:t>；公务接待费</w:t>
      </w:r>
      <w:r w:rsidRPr="005F400E">
        <w:rPr>
          <w:rFonts w:eastAsia="方正仿宋_GBK" w:hint="eastAsia"/>
          <w:sz w:val="28"/>
        </w:rPr>
        <w:t>0</w:t>
      </w:r>
      <w:r w:rsidRPr="005F400E">
        <w:rPr>
          <w:rFonts w:eastAsia="方正仿宋_GBK"/>
          <w:sz w:val="28"/>
        </w:rPr>
        <w:t>万元</w:t>
      </w:r>
      <w:r w:rsidRPr="005F400E">
        <w:rPr>
          <w:rFonts w:eastAsia="方正仿宋_GBK" w:hint="eastAsia"/>
          <w:sz w:val="28"/>
        </w:rPr>
        <w:t>；</w:t>
      </w:r>
      <w:r w:rsidRPr="005F400E">
        <w:rPr>
          <w:rFonts w:eastAsia="方正仿宋_GBK"/>
          <w:sz w:val="28"/>
        </w:rPr>
        <w:t>与</w:t>
      </w:r>
      <w:r w:rsidRPr="005F400E">
        <w:rPr>
          <w:rFonts w:eastAsia="方正仿宋_GBK"/>
          <w:sz w:val="28"/>
        </w:rPr>
        <w:t>20</w:t>
      </w:r>
      <w:r w:rsidRPr="005F400E">
        <w:rPr>
          <w:rFonts w:eastAsia="方正仿宋_GBK" w:hint="eastAsia"/>
          <w:sz w:val="28"/>
        </w:rPr>
        <w:t>22</w:t>
      </w:r>
      <w:r w:rsidRPr="005F400E">
        <w:rPr>
          <w:rFonts w:eastAsia="方正仿宋_GBK"/>
          <w:sz w:val="28"/>
        </w:rPr>
        <w:t>年</w:t>
      </w:r>
      <w:r w:rsidRPr="005F400E">
        <w:rPr>
          <w:rFonts w:eastAsia="方正仿宋_GBK" w:hint="eastAsia"/>
          <w:sz w:val="28"/>
        </w:rPr>
        <w:t>相比持平，无增减变化</w:t>
      </w:r>
      <w:r w:rsidRPr="005F400E">
        <w:rPr>
          <w:rFonts w:eastAsia="方正仿宋_GBK"/>
          <w:sz w:val="28"/>
        </w:rPr>
        <w:t>。</w:t>
      </w:r>
    </w:p>
    <w:p w:rsidR="005F400E" w:rsidRDefault="005F400E" w:rsidP="00D100BE">
      <w:pPr>
        <w:spacing w:before="10" w:after="10"/>
        <w:ind w:firstLine="640"/>
        <w:outlineLvl w:val="5"/>
        <w:rPr>
          <w:rFonts w:ascii="黑体" w:eastAsia="黑体" w:hAnsi="黑体" w:cs="黑体" w:hint="eastAsia"/>
          <w:color w:val="000000"/>
          <w:sz w:val="32"/>
          <w:lang w:eastAsia="zh-CN"/>
        </w:rPr>
      </w:pPr>
    </w:p>
    <w:p w:rsidR="005F400E" w:rsidRDefault="005F400E" w:rsidP="00D100BE">
      <w:pPr>
        <w:spacing w:before="10" w:after="10"/>
        <w:ind w:firstLine="640"/>
        <w:outlineLvl w:val="5"/>
        <w:rPr>
          <w:rFonts w:ascii="黑体" w:eastAsia="黑体" w:hAnsi="黑体" w:cs="黑体" w:hint="eastAsia"/>
          <w:color w:val="000000"/>
          <w:sz w:val="32"/>
          <w:lang w:eastAsia="zh-CN"/>
        </w:rPr>
      </w:pPr>
    </w:p>
    <w:p w:rsidR="005F400E" w:rsidRDefault="005F400E" w:rsidP="00D100BE">
      <w:pPr>
        <w:spacing w:before="10" w:after="10"/>
        <w:ind w:firstLine="640"/>
        <w:outlineLvl w:val="5"/>
        <w:rPr>
          <w:rFonts w:ascii="黑体" w:eastAsia="黑体" w:hAnsi="黑体" w:cs="黑体" w:hint="eastAsia"/>
          <w:color w:val="000000"/>
          <w:sz w:val="32"/>
          <w:lang w:eastAsia="zh-CN"/>
        </w:rPr>
      </w:pPr>
    </w:p>
    <w:p w:rsidR="00D100BE" w:rsidRDefault="00D100BE" w:rsidP="005F400E">
      <w:pPr>
        <w:spacing w:before="10" w:after="10"/>
        <w:outlineLvl w:val="5"/>
        <w:rPr>
          <w:rFonts w:hint="eastAsia"/>
          <w:lang w:eastAsia="zh-CN"/>
        </w:rPr>
        <w:sectPr w:rsidR="00D100BE" w:rsidSect="006228C2">
          <w:footerReference w:type="default" r:id="rId7"/>
          <w:pgSz w:w="16840" w:h="11900" w:orient="landscape"/>
          <w:pgMar w:top="1361" w:right="1020" w:bottom="1361" w:left="1020" w:header="720" w:footer="720" w:gutter="0"/>
          <w:pgNumType w:start="1"/>
          <w:cols w:space="720"/>
        </w:sectPr>
      </w:pPr>
      <w:r>
        <w:rPr>
          <w:rFonts w:ascii="黑体" w:eastAsia="黑体" w:hAnsi="黑体" w:cs="黑体"/>
          <w:color w:val="000000"/>
          <w:sz w:val="32"/>
        </w:rPr>
        <w:t>五、单位项目预算安排情况及绩效目</w:t>
      </w:r>
    </w:p>
    <w:p w:rsidR="00D100BE" w:rsidRDefault="00D100BE" w:rsidP="005F400E">
      <w:r>
        <w:rPr>
          <w:rFonts w:ascii="方正仿宋_GBK" w:eastAsia="方正仿宋_GBK" w:hAnsi="方正仿宋_GBK" w:cs="方正仿宋_GBK"/>
          <w:b/>
          <w:color w:val="000000"/>
          <w:sz w:val="28"/>
        </w:rPr>
        <w:lastRenderedPageBreak/>
        <w:t>1、2024年城乡义务教育补助经费随班就读残疾学生公用经费县级配套资金绩效目标表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13102824P00279310825X</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2024年城乡义务教育补助经费随班就读残疾学生公用经费县级配套资金</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0.24</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0.24</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2024年城乡义务教育补助经费随班就读残疾学生公用经费县级配套资金</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r>
              <w:t>25%</w:t>
            </w:r>
          </w:p>
        </w:tc>
        <w:tc>
          <w:tcPr>
            <w:tcW w:w="2835" w:type="dxa"/>
            <w:vAlign w:val="center"/>
          </w:tcPr>
          <w:p w:rsidR="00D100BE" w:rsidRDefault="00D100BE" w:rsidP="00394B32">
            <w:pPr>
              <w:pStyle w:val="3"/>
            </w:pPr>
            <w:r>
              <w:t>50%</w:t>
            </w:r>
          </w:p>
        </w:tc>
        <w:tc>
          <w:tcPr>
            <w:tcW w:w="2551" w:type="dxa"/>
            <w:vAlign w:val="center"/>
          </w:tcPr>
          <w:p w:rsidR="00D100BE" w:rsidRDefault="00D100BE" w:rsidP="00394B32">
            <w:pPr>
              <w:pStyle w:val="3"/>
            </w:pPr>
            <w:r>
              <w:t>75%</w:t>
            </w:r>
          </w:p>
        </w:tc>
        <w:tc>
          <w:tcPr>
            <w:tcW w:w="3543" w:type="dxa"/>
            <w:gridSpan w:val="2"/>
            <w:vAlign w:val="center"/>
          </w:tcPr>
          <w:p w:rsidR="00D100BE" w:rsidRDefault="00D100BE" w:rsidP="00394B32">
            <w:pPr>
              <w:pStyle w:val="3"/>
            </w:pPr>
            <w:r>
              <w:t>100%</w:t>
            </w: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1.通过项目的开展，做好经费保障工作，保障学校各项工作正常运转。</w:t>
            </w:r>
          </w:p>
          <w:p w:rsidR="00D100BE" w:rsidRDefault="00D100BE" w:rsidP="00394B32">
            <w:pPr>
              <w:pStyle w:val="2"/>
            </w:pPr>
            <w:r>
              <w:t>2.通过项目的开展，为师生提供良好的教学和学习环境。</w:t>
            </w: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保障学生数</w:t>
            </w:r>
          </w:p>
        </w:tc>
        <w:tc>
          <w:tcPr>
            <w:tcW w:w="5386" w:type="dxa"/>
            <w:vAlign w:val="center"/>
          </w:tcPr>
          <w:p w:rsidR="00D100BE" w:rsidRDefault="00D100BE" w:rsidP="00394B32">
            <w:pPr>
              <w:pStyle w:val="2"/>
            </w:pPr>
            <w:r>
              <w:t>反映保障在校残疾生人数</w:t>
            </w:r>
          </w:p>
        </w:tc>
        <w:tc>
          <w:tcPr>
            <w:tcW w:w="2268" w:type="dxa"/>
            <w:vAlign w:val="center"/>
          </w:tcPr>
          <w:p w:rsidR="00D100BE" w:rsidRDefault="00D100BE" w:rsidP="00394B32">
            <w:pPr>
              <w:pStyle w:val="2"/>
            </w:pPr>
            <w:r>
              <w:t>4人</w:t>
            </w:r>
          </w:p>
        </w:tc>
        <w:tc>
          <w:tcPr>
            <w:tcW w:w="1276" w:type="dxa"/>
            <w:vAlign w:val="center"/>
          </w:tcPr>
          <w:p w:rsidR="00D100BE" w:rsidRDefault="00D100BE" w:rsidP="00394B32">
            <w:pPr>
              <w:pStyle w:val="2"/>
            </w:pPr>
            <w:r>
              <w:t>学生实际人数</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资金补助准确率</w:t>
            </w:r>
          </w:p>
        </w:tc>
        <w:tc>
          <w:tcPr>
            <w:tcW w:w="5386" w:type="dxa"/>
            <w:vAlign w:val="center"/>
          </w:tcPr>
          <w:p w:rsidR="00D100BE" w:rsidRDefault="00D100BE" w:rsidP="00394B32">
            <w:pPr>
              <w:pStyle w:val="2"/>
            </w:pPr>
            <w:r>
              <w:t>反映资金补助准确率情况</w:t>
            </w:r>
          </w:p>
        </w:tc>
        <w:tc>
          <w:tcPr>
            <w:tcW w:w="2268" w:type="dxa"/>
            <w:vAlign w:val="center"/>
          </w:tcPr>
          <w:p w:rsidR="00D100BE" w:rsidRDefault="00D100BE" w:rsidP="00394B32">
            <w:pPr>
              <w:pStyle w:val="2"/>
            </w:pPr>
            <w:r>
              <w:t>100%</w:t>
            </w:r>
          </w:p>
        </w:tc>
        <w:tc>
          <w:tcPr>
            <w:tcW w:w="1276" w:type="dxa"/>
            <w:vAlign w:val="center"/>
          </w:tcPr>
          <w:p w:rsidR="00D100BE" w:rsidRDefault="00D100BE" w:rsidP="00394B32">
            <w:pPr>
              <w:pStyle w:val="2"/>
            </w:pPr>
            <w:r>
              <w:t>工作计划</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及时性</w:t>
            </w:r>
          </w:p>
        </w:tc>
        <w:tc>
          <w:tcPr>
            <w:tcW w:w="5386" w:type="dxa"/>
            <w:vAlign w:val="center"/>
          </w:tcPr>
          <w:p w:rsidR="00D100BE" w:rsidRDefault="00D100BE" w:rsidP="00394B32">
            <w:pPr>
              <w:pStyle w:val="2"/>
            </w:pPr>
            <w:r>
              <w:t>反映各项日常办公经费支出的时效性</w:t>
            </w:r>
          </w:p>
        </w:tc>
        <w:tc>
          <w:tcPr>
            <w:tcW w:w="2268" w:type="dxa"/>
            <w:vAlign w:val="center"/>
          </w:tcPr>
          <w:p w:rsidR="00D100BE" w:rsidRDefault="00D100BE" w:rsidP="00394B32">
            <w:pPr>
              <w:pStyle w:val="2"/>
            </w:pPr>
            <w:r>
              <w:t>及时</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反映各类经费实际支出不超过预算数</w:t>
            </w:r>
          </w:p>
        </w:tc>
        <w:tc>
          <w:tcPr>
            <w:tcW w:w="2268" w:type="dxa"/>
            <w:vAlign w:val="center"/>
          </w:tcPr>
          <w:p w:rsidR="00D100BE" w:rsidRDefault="00D100BE" w:rsidP="00394B32">
            <w:pPr>
              <w:pStyle w:val="2"/>
            </w:pPr>
            <w:r>
              <w:t>0.24万元</w:t>
            </w:r>
          </w:p>
        </w:tc>
        <w:tc>
          <w:tcPr>
            <w:tcW w:w="1276" w:type="dxa"/>
            <w:vAlign w:val="center"/>
          </w:tcPr>
          <w:p w:rsidR="00D100BE" w:rsidRDefault="00D100BE" w:rsidP="00394B32">
            <w:pPr>
              <w:pStyle w:val="2"/>
            </w:pPr>
            <w:r>
              <w:t>工作计划/工作方案/费用结算单据</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通过项目的实施，保障日常办公需要，维持单位正常运转</w:t>
            </w:r>
          </w:p>
        </w:tc>
        <w:tc>
          <w:tcPr>
            <w:tcW w:w="5386" w:type="dxa"/>
            <w:vAlign w:val="center"/>
          </w:tcPr>
          <w:p w:rsidR="00D100BE" w:rsidRDefault="00D100BE" w:rsidP="00394B32">
            <w:pPr>
              <w:pStyle w:val="2"/>
            </w:pPr>
            <w:r>
              <w:t>保障日常办公需要，维持单位正常运转</w:t>
            </w:r>
          </w:p>
        </w:tc>
        <w:tc>
          <w:tcPr>
            <w:tcW w:w="2268" w:type="dxa"/>
            <w:vAlign w:val="center"/>
          </w:tcPr>
          <w:p w:rsidR="00D100BE" w:rsidRDefault="00D100BE" w:rsidP="00394B32">
            <w:pPr>
              <w:pStyle w:val="2"/>
            </w:pPr>
            <w:r>
              <w:t>保障</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正常运转期限</w:t>
            </w:r>
          </w:p>
        </w:tc>
        <w:tc>
          <w:tcPr>
            <w:tcW w:w="5386" w:type="dxa"/>
            <w:vAlign w:val="center"/>
          </w:tcPr>
          <w:p w:rsidR="00D100BE" w:rsidRDefault="00D100BE" w:rsidP="00394B32">
            <w:pPr>
              <w:pStyle w:val="2"/>
            </w:pPr>
            <w:r>
              <w:t>反映保证学校各项工作正常运转的期限</w:t>
            </w:r>
          </w:p>
        </w:tc>
        <w:tc>
          <w:tcPr>
            <w:tcW w:w="2268" w:type="dxa"/>
            <w:vAlign w:val="center"/>
          </w:tcPr>
          <w:p w:rsidR="00D100BE" w:rsidRDefault="00D100BE" w:rsidP="00394B32">
            <w:pPr>
              <w:pStyle w:val="2"/>
            </w:pPr>
            <w:r>
              <w:t>1年</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Align w:val="center"/>
          </w:tcPr>
          <w:p w:rsidR="00D100BE" w:rsidRDefault="00D100BE" w:rsidP="00394B32">
            <w:pPr>
              <w:pStyle w:val="3"/>
            </w:pPr>
            <w:r>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师生满意度</w:t>
            </w:r>
          </w:p>
        </w:tc>
        <w:tc>
          <w:tcPr>
            <w:tcW w:w="5386" w:type="dxa"/>
            <w:vAlign w:val="center"/>
          </w:tcPr>
          <w:p w:rsidR="00D100BE" w:rsidRDefault="00D100BE" w:rsidP="00394B32">
            <w:pPr>
              <w:pStyle w:val="2"/>
            </w:pPr>
            <w:r>
              <w:t>反映师生对学校办公日常保障工作的满意程度</w:t>
            </w:r>
          </w:p>
        </w:tc>
        <w:tc>
          <w:tcPr>
            <w:tcW w:w="2268" w:type="dxa"/>
            <w:vAlign w:val="center"/>
          </w:tcPr>
          <w:p w:rsidR="00D100BE" w:rsidRDefault="00D100BE" w:rsidP="00394B32">
            <w:pPr>
              <w:pStyle w:val="2"/>
            </w:pPr>
            <w:r>
              <w:t>≥90%</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ind w:firstLine="560"/>
      </w:pPr>
      <w:r>
        <w:rPr>
          <w:rFonts w:ascii="方正仿宋_GBK" w:eastAsia="方正仿宋_GBK" w:hAnsi="方正仿宋_GBK" w:cs="方正仿宋_GBK"/>
          <w:b/>
          <w:color w:val="000000"/>
          <w:sz w:val="28"/>
        </w:rPr>
        <w:lastRenderedPageBreak/>
        <w:t>2、2024年城乡义务教育补助经费县级配套资金绩效目标表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13102824P00279310823N</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2024年城乡义务教育补助经费县级配套资金</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36.65</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36.65</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2024年城乡义务教育补助经费县级配套资金</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r>
              <w:t>25%</w:t>
            </w:r>
          </w:p>
        </w:tc>
        <w:tc>
          <w:tcPr>
            <w:tcW w:w="2835" w:type="dxa"/>
            <w:vAlign w:val="center"/>
          </w:tcPr>
          <w:p w:rsidR="00D100BE" w:rsidRDefault="00D100BE" w:rsidP="00394B32">
            <w:pPr>
              <w:pStyle w:val="3"/>
            </w:pPr>
            <w:r>
              <w:t>50%</w:t>
            </w:r>
          </w:p>
        </w:tc>
        <w:tc>
          <w:tcPr>
            <w:tcW w:w="2551" w:type="dxa"/>
            <w:vAlign w:val="center"/>
          </w:tcPr>
          <w:p w:rsidR="00D100BE" w:rsidRDefault="00D100BE" w:rsidP="00394B32">
            <w:pPr>
              <w:pStyle w:val="3"/>
            </w:pPr>
            <w:r>
              <w:t>75%</w:t>
            </w:r>
          </w:p>
        </w:tc>
        <w:tc>
          <w:tcPr>
            <w:tcW w:w="3543" w:type="dxa"/>
            <w:gridSpan w:val="2"/>
            <w:vAlign w:val="center"/>
          </w:tcPr>
          <w:p w:rsidR="00D100BE" w:rsidRDefault="00D100BE" w:rsidP="00394B32">
            <w:pPr>
              <w:pStyle w:val="3"/>
            </w:pPr>
            <w:r>
              <w:t>100%</w:t>
            </w: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1.通过项目的开展，做好经费保障工作，保障学校各项工作正常运转。</w:t>
            </w:r>
          </w:p>
          <w:p w:rsidR="00D100BE" w:rsidRDefault="00D100BE" w:rsidP="00394B32">
            <w:pPr>
              <w:pStyle w:val="2"/>
            </w:pPr>
            <w:r>
              <w:t>2.通过项目的开展，为师生提供良好的教学和学习环境。</w:t>
            </w: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保障学生数</w:t>
            </w:r>
          </w:p>
        </w:tc>
        <w:tc>
          <w:tcPr>
            <w:tcW w:w="5386" w:type="dxa"/>
            <w:vAlign w:val="center"/>
          </w:tcPr>
          <w:p w:rsidR="00D100BE" w:rsidRDefault="00D100BE" w:rsidP="00394B32">
            <w:pPr>
              <w:pStyle w:val="2"/>
            </w:pPr>
            <w:r>
              <w:t>反映保障在校生人数</w:t>
            </w:r>
          </w:p>
        </w:tc>
        <w:tc>
          <w:tcPr>
            <w:tcW w:w="2268" w:type="dxa"/>
            <w:vAlign w:val="center"/>
          </w:tcPr>
          <w:p w:rsidR="00D100BE" w:rsidRDefault="00D100BE" w:rsidP="00394B32">
            <w:pPr>
              <w:pStyle w:val="2"/>
            </w:pPr>
            <w:r>
              <w:t>784人</w:t>
            </w:r>
          </w:p>
        </w:tc>
        <w:tc>
          <w:tcPr>
            <w:tcW w:w="1276" w:type="dxa"/>
            <w:vAlign w:val="center"/>
          </w:tcPr>
          <w:p w:rsidR="00D100BE" w:rsidRDefault="00D100BE" w:rsidP="00394B32">
            <w:pPr>
              <w:pStyle w:val="2"/>
            </w:pPr>
            <w:r>
              <w:t>学生实际人数</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正常运转率</w:t>
            </w:r>
          </w:p>
        </w:tc>
        <w:tc>
          <w:tcPr>
            <w:tcW w:w="5386" w:type="dxa"/>
            <w:vAlign w:val="center"/>
          </w:tcPr>
          <w:p w:rsidR="00D100BE" w:rsidRDefault="00D100BE" w:rsidP="00394B32">
            <w:pPr>
              <w:pStyle w:val="2"/>
            </w:pPr>
            <w:r>
              <w:t>反映学校各项日常工作保障率</w:t>
            </w:r>
          </w:p>
        </w:tc>
        <w:tc>
          <w:tcPr>
            <w:tcW w:w="2268" w:type="dxa"/>
            <w:vAlign w:val="center"/>
          </w:tcPr>
          <w:p w:rsidR="00D100BE" w:rsidRDefault="00D100BE" w:rsidP="00394B32">
            <w:pPr>
              <w:pStyle w:val="2"/>
            </w:pPr>
            <w:r>
              <w:t>100%</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及时性</w:t>
            </w:r>
          </w:p>
        </w:tc>
        <w:tc>
          <w:tcPr>
            <w:tcW w:w="5386" w:type="dxa"/>
            <w:vAlign w:val="center"/>
          </w:tcPr>
          <w:p w:rsidR="00D100BE" w:rsidRDefault="00D100BE" w:rsidP="00394B32">
            <w:pPr>
              <w:pStyle w:val="2"/>
            </w:pPr>
            <w:r>
              <w:t>反映各项日常办公经费支出的时效性</w:t>
            </w:r>
          </w:p>
        </w:tc>
        <w:tc>
          <w:tcPr>
            <w:tcW w:w="2268" w:type="dxa"/>
            <w:vAlign w:val="center"/>
          </w:tcPr>
          <w:p w:rsidR="00D100BE" w:rsidRDefault="00D100BE" w:rsidP="00394B32">
            <w:pPr>
              <w:pStyle w:val="2"/>
            </w:pPr>
            <w:r>
              <w:t>及时</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反映各类经费实际支出不超过预算数</w:t>
            </w:r>
          </w:p>
        </w:tc>
        <w:tc>
          <w:tcPr>
            <w:tcW w:w="2268" w:type="dxa"/>
            <w:vAlign w:val="center"/>
          </w:tcPr>
          <w:p w:rsidR="00D100BE" w:rsidRDefault="00D100BE" w:rsidP="00394B32">
            <w:pPr>
              <w:pStyle w:val="2"/>
            </w:pPr>
            <w:r>
              <w:t>36.65万元</w:t>
            </w:r>
          </w:p>
        </w:tc>
        <w:tc>
          <w:tcPr>
            <w:tcW w:w="1276" w:type="dxa"/>
            <w:vAlign w:val="center"/>
          </w:tcPr>
          <w:p w:rsidR="00D100BE" w:rsidRDefault="00D100BE" w:rsidP="00394B32">
            <w:pPr>
              <w:pStyle w:val="2"/>
            </w:pPr>
            <w:r>
              <w:t>工作计划/工作方案/费用结算单据</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通过项目的实施，保障日常办公需要，维持单位正常运转</w:t>
            </w:r>
          </w:p>
        </w:tc>
        <w:tc>
          <w:tcPr>
            <w:tcW w:w="5386" w:type="dxa"/>
            <w:vAlign w:val="center"/>
          </w:tcPr>
          <w:p w:rsidR="00D100BE" w:rsidRDefault="00D100BE" w:rsidP="00394B32">
            <w:pPr>
              <w:pStyle w:val="2"/>
            </w:pPr>
            <w:r>
              <w:t>保障日常办公需要，维持单位正常运转</w:t>
            </w:r>
          </w:p>
        </w:tc>
        <w:tc>
          <w:tcPr>
            <w:tcW w:w="2268" w:type="dxa"/>
            <w:vAlign w:val="center"/>
          </w:tcPr>
          <w:p w:rsidR="00D100BE" w:rsidRDefault="00D100BE" w:rsidP="00394B32">
            <w:pPr>
              <w:pStyle w:val="2"/>
            </w:pPr>
            <w:r>
              <w:t>保障</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正常运转期限</w:t>
            </w:r>
          </w:p>
        </w:tc>
        <w:tc>
          <w:tcPr>
            <w:tcW w:w="5386" w:type="dxa"/>
            <w:vAlign w:val="center"/>
          </w:tcPr>
          <w:p w:rsidR="00D100BE" w:rsidRDefault="00D100BE" w:rsidP="00394B32">
            <w:pPr>
              <w:pStyle w:val="2"/>
            </w:pPr>
            <w:r>
              <w:t>反映保证学校各项工作正常运转的期限</w:t>
            </w:r>
          </w:p>
        </w:tc>
        <w:tc>
          <w:tcPr>
            <w:tcW w:w="2268" w:type="dxa"/>
            <w:vAlign w:val="center"/>
          </w:tcPr>
          <w:p w:rsidR="00D100BE" w:rsidRDefault="00D100BE" w:rsidP="00394B32">
            <w:pPr>
              <w:pStyle w:val="2"/>
            </w:pPr>
            <w:r>
              <w:t>1年</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Align w:val="center"/>
          </w:tcPr>
          <w:p w:rsidR="00D100BE" w:rsidRDefault="00D100BE" w:rsidP="00394B32">
            <w:pPr>
              <w:pStyle w:val="3"/>
            </w:pPr>
            <w:r>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师生满意度</w:t>
            </w:r>
          </w:p>
        </w:tc>
        <w:tc>
          <w:tcPr>
            <w:tcW w:w="5386" w:type="dxa"/>
            <w:vAlign w:val="center"/>
          </w:tcPr>
          <w:p w:rsidR="00D100BE" w:rsidRDefault="00D100BE" w:rsidP="00394B32">
            <w:pPr>
              <w:pStyle w:val="2"/>
            </w:pPr>
            <w:r>
              <w:t>反映师生对学校办公日常保障工作的满意程度</w:t>
            </w:r>
          </w:p>
        </w:tc>
        <w:tc>
          <w:tcPr>
            <w:tcW w:w="2268" w:type="dxa"/>
            <w:vAlign w:val="center"/>
          </w:tcPr>
          <w:p w:rsidR="00D100BE" w:rsidRDefault="00D100BE" w:rsidP="00394B32">
            <w:pPr>
              <w:pStyle w:val="2"/>
            </w:pPr>
            <w:r>
              <w:t>≥90%</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ind w:firstLine="560"/>
      </w:pPr>
      <w:r>
        <w:rPr>
          <w:rFonts w:ascii="方正仿宋_GBK" w:eastAsia="方正仿宋_GBK" w:hAnsi="方正仿宋_GBK" w:cs="方正仿宋_GBK"/>
          <w:b/>
          <w:color w:val="000000"/>
          <w:sz w:val="28"/>
        </w:rPr>
        <w:lastRenderedPageBreak/>
        <w:t>3、校中园工作经费绩效目标表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13102824P00279310891J</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校中园工作经费</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20.00</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20.00</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校中园工作经费</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r>
              <w:t>25%</w:t>
            </w:r>
          </w:p>
        </w:tc>
        <w:tc>
          <w:tcPr>
            <w:tcW w:w="2835" w:type="dxa"/>
            <w:vAlign w:val="center"/>
          </w:tcPr>
          <w:p w:rsidR="00D100BE" w:rsidRDefault="00D100BE" w:rsidP="00394B32">
            <w:pPr>
              <w:pStyle w:val="3"/>
            </w:pPr>
            <w:r>
              <w:t>50%</w:t>
            </w:r>
          </w:p>
        </w:tc>
        <w:tc>
          <w:tcPr>
            <w:tcW w:w="2551" w:type="dxa"/>
            <w:vAlign w:val="center"/>
          </w:tcPr>
          <w:p w:rsidR="00D100BE" w:rsidRDefault="00D100BE" w:rsidP="00394B32">
            <w:pPr>
              <w:pStyle w:val="3"/>
            </w:pPr>
            <w:r>
              <w:t>75%</w:t>
            </w:r>
          </w:p>
        </w:tc>
        <w:tc>
          <w:tcPr>
            <w:tcW w:w="3543" w:type="dxa"/>
            <w:gridSpan w:val="2"/>
            <w:vAlign w:val="center"/>
          </w:tcPr>
          <w:p w:rsidR="00D100BE" w:rsidRDefault="00D100BE" w:rsidP="00394B32">
            <w:pPr>
              <w:pStyle w:val="3"/>
            </w:pPr>
            <w:r>
              <w:t>100%</w:t>
            </w: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1.通过项目的开展，做好经费保障工作，保障学校各项工作正常运转。</w:t>
            </w:r>
            <w:r>
              <w:tab/>
            </w:r>
            <w:r>
              <w:tab/>
            </w:r>
            <w:r>
              <w:tab/>
            </w:r>
            <w:r>
              <w:tab/>
            </w:r>
            <w:r>
              <w:tab/>
            </w:r>
            <w:r>
              <w:tab/>
            </w:r>
          </w:p>
          <w:p w:rsidR="00D100BE" w:rsidRDefault="00D100BE" w:rsidP="00394B32">
            <w:pPr>
              <w:pStyle w:val="2"/>
            </w:pP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保障幼儿人数</w:t>
            </w:r>
          </w:p>
        </w:tc>
        <w:tc>
          <w:tcPr>
            <w:tcW w:w="5386" w:type="dxa"/>
            <w:vAlign w:val="center"/>
          </w:tcPr>
          <w:p w:rsidR="00D100BE" w:rsidRDefault="00D100BE" w:rsidP="00394B32">
            <w:pPr>
              <w:pStyle w:val="2"/>
            </w:pPr>
            <w:r>
              <w:t>反映保障在校生人数</w:t>
            </w:r>
          </w:p>
        </w:tc>
        <w:tc>
          <w:tcPr>
            <w:tcW w:w="2268" w:type="dxa"/>
            <w:vAlign w:val="center"/>
          </w:tcPr>
          <w:p w:rsidR="00D100BE" w:rsidRDefault="00D100BE" w:rsidP="00394B32">
            <w:pPr>
              <w:pStyle w:val="2"/>
            </w:pPr>
            <w:r>
              <w:t>107人</w:t>
            </w:r>
          </w:p>
        </w:tc>
        <w:tc>
          <w:tcPr>
            <w:tcW w:w="1276" w:type="dxa"/>
            <w:vAlign w:val="center"/>
          </w:tcPr>
          <w:p w:rsidR="00D100BE" w:rsidRDefault="00D100BE" w:rsidP="00394B32">
            <w:pPr>
              <w:pStyle w:val="2"/>
            </w:pPr>
            <w:r>
              <w:t>幼儿实际人数</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资金使用合理性</w:t>
            </w:r>
          </w:p>
        </w:tc>
        <w:tc>
          <w:tcPr>
            <w:tcW w:w="5386" w:type="dxa"/>
            <w:vAlign w:val="center"/>
          </w:tcPr>
          <w:p w:rsidR="00D100BE" w:rsidRDefault="00D100BE" w:rsidP="00394B32">
            <w:pPr>
              <w:pStyle w:val="2"/>
            </w:pPr>
            <w:r>
              <w:t>反映公用经费合理高效使用情况</w:t>
            </w:r>
          </w:p>
        </w:tc>
        <w:tc>
          <w:tcPr>
            <w:tcW w:w="2268" w:type="dxa"/>
            <w:vAlign w:val="center"/>
          </w:tcPr>
          <w:p w:rsidR="00D100BE" w:rsidRDefault="00D100BE" w:rsidP="00394B32">
            <w:pPr>
              <w:pStyle w:val="2"/>
            </w:pPr>
            <w:r>
              <w:t>合理</w:t>
            </w:r>
          </w:p>
        </w:tc>
        <w:tc>
          <w:tcPr>
            <w:tcW w:w="1276" w:type="dxa"/>
            <w:vAlign w:val="center"/>
          </w:tcPr>
          <w:p w:rsidR="00D100BE" w:rsidRDefault="00D100BE" w:rsidP="00394B32">
            <w:pPr>
              <w:pStyle w:val="2"/>
            </w:pPr>
            <w:r>
              <w:t>工作计划</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及时性</w:t>
            </w:r>
          </w:p>
        </w:tc>
        <w:tc>
          <w:tcPr>
            <w:tcW w:w="5386" w:type="dxa"/>
            <w:vAlign w:val="center"/>
          </w:tcPr>
          <w:p w:rsidR="00D100BE" w:rsidRDefault="00D100BE" w:rsidP="00394B32">
            <w:pPr>
              <w:pStyle w:val="2"/>
            </w:pPr>
            <w:r>
              <w:t>反映各项日常办公经费支出的时效性</w:t>
            </w:r>
          </w:p>
        </w:tc>
        <w:tc>
          <w:tcPr>
            <w:tcW w:w="2268" w:type="dxa"/>
            <w:vAlign w:val="center"/>
          </w:tcPr>
          <w:p w:rsidR="00D100BE" w:rsidRDefault="00D100BE" w:rsidP="00394B32">
            <w:pPr>
              <w:pStyle w:val="2"/>
            </w:pPr>
            <w:r>
              <w:t>及时</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反映各类经费实际支出不超过预算数</w:t>
            </w:r>
          </w:p>
        </w:tc>
        <w:tc>
          <w:tcPr>
            <w:tcW w:w="2268" w:type="dxa"/>
            <w:vAlign w:val="center"/>
          </w:tcPr>
          <w:p w:rsidR="00D100BE" w:rsidRDefault="00D100BE" w:rsidP="00394B32">
            <w:pPr>
              <w:pStyle w:val="2"/>
            </w:pPr>
            <w:r>
              <w:t>20万元</w:t>
            </w:r>
          </w:p>
        </w:tc>
        <w:tc>
          <w:tcPr>
            <w:tcW w:w="1276" w:type="dxa"/>
            <w:vAlign w:val="center"/>
          </w:tcPr>
          <w:p w:rsidR="00D100BE" w:rsidRDefault="00D100BE" w:rsidP="00394B32">
            <w:pPr>
              <w:pStyle w:val="2"/>
            </w:pPr>
            <w:r>
              <w:t>工作计划/工作方案/费用结算单据</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通过项目的实施，保障日常办公需要，维持单位正常运转</w:t>
            </w:r>
          </w:p>
        </w:tc>
        <w:tc>
          <w:tcPr>
            <w:tcW w:w="5386" w:type="dxa"/>
            <w:vAlign w:val="center"/>
          </w:tcPr>
          <w:p w:rsidR="00D100BE" w:rsidRDefault="00D100BE" w:rsidP="00394B32">
            <w:pPr>
              <w:pStyle w:val="2"/>
            </w:pPr>
            <w:r>
              <w:t>保障日常办公需要，维持单位正常运转</w:t>
            </w:r>
          </w:p>
        </w:tc>
        <w:tc>
          <w:tcPr>
            <w:tcW w:w="2268" w:type="dxa"/>
            <w:vAlign w:val="center"/>
          </w:tcPr>
          <w:p w:rsidR="00D100BE" w:rsidRDefault="00D100BE" w:rsidP="00394B32">
            <w:pPr>
              <w:pStyle w:val="2"/>
            </w:pPr>
            <w:r>
              <w:t>保障</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正常运转期限</w:t>
            </w:r>
          </w:p>
        </w:tc>
        <w:tc>
          <w:tcPr>
            <w:tcW w:w="5386" w:type="dxa"/>
            <w:vAlign w:val="center"/>
          </w:tcPr>
          <w:p w:rsidR="00D100BE" w:rsidRDefault="00D100BE" w:rsidP="00394B32">
            <w:pPr>
              <w:pStyle w:val="2"/>
            </w:pPr>
            <w:r>
              <w:t>反映保证学校各项工作正常运转的期限</w:t>
            </w:r>
          </w:p>
        </w:tc>
        <w:tc>
          <w:tcPr>
            <w:tcW w:w="2268" w:type="dxa"/>
            <w:vAlign w:val="center"/>
          </w:tcPr>
          <w:p w:rsidR="00D100BE" w:rsidRDefault="00D100BE" w:rsidP="00394B32">
            <w:pPr>
              <w:pStyle w:val="2"/>
            </w:pPr>
            <w:r>
              <w:t>1年</w:t>
            </w:r>
          </w:p>
        </w:tc>
        <w:tc>
          <w:tcPr>
            <w:tcW w:w="1276" w:type="dxa"/>
            <w:vAlign w:val="center"/>
          </w:tcPr>
          <w:p w:rsidR="00D100BE" w:rsidRDefault="00D100BE" w:rsidP="00394B32">
            <w:pPr>
              <w:pStyle w:val="2"/>
            </w:pPr>
            <w:r>
              <w:t>工作计划/</w:t>
            </w:r>
            <w:r>
              <w:lastRenderedPageBreak/>
              <w:t>工作方案</w:t>
            </w:r>
          </w:p>
        </w:tc>
      </w:tr>
      <w:tr w:rsidR="00D100BE" w:rsidTr="00394B32">
        <w:trPr>
          <w:trHeight w:val="397"/>
          <w:jc w:val="center"/>
        </w:trPr>
        <w:tc>
          <w:tcPr>
            <w:tcW w:w="1276" w:type="dxa"/>
            <w:vAlign w:val="center"/>
          </w:tcPr>
          <w:p w:rsidR="00D100BE" w:rsidRDefault="00D100BE" w:rsidP="00394B32">
            <w:pPr>
              <w:pStyle w:val="3"/>
            </w:pPr>
            <w:r>
              <w:lastRenderedPageBreak/>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师生满意度</w:t>
            </w:r>
          </w:p>
        </w:tc>
        <w:tc>
          <w:tcPr>
            <w:tcW w:w="5386" w:type="dxa"/>
            <w:vAlign w:val="center"/>
          </w:tcPr>
          <w:p w:rsidR="00D100BE" w:rsidRDefault="00D100BE" w:rsidP="00394B32">
            <w:pPr>
              <w:pStyle w:val="2"/>
            </w:pPr>
            <w:r>
              <w:t>反映师生对学校办公日常保障工作的满意程度</w:t>
            </w:r>
          </w:p>
        </w:tc>
        <w:tc>
          <w:tcPr>
            <w:tcW w:w="2268" w:type="dxa"/>
            <w:vAlign w:val="center"/>
          </w:tcPr>
          <w:p w:rsidR="00D100BE" w:rsidRDefault="00D100BE" w:rsidP="00394B32">
            <w:pPr>
              <w:pStyle w:val="2"/>
            </w:pPr>
            <w:r>
              <w:t>≥90</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ind w:firstLine="560"/>
      </w:pPr>
      <w:r>
        <w:rPr>
          <w:rFonts w:ascii="方正仿宋_GBK" w:eastAsia="方正仿宋_GBK" w:hAnsi="方正仿宋_GBK" w:cs="方正仿宋_GBK"/>
          <w:b/>
          <w:color w:val="000000"/>
          <w:sz w:val="28"/>
        </w:rPr>
        <w:lastRenderedPageBreak/>
        <w:t>4、幼儿生均公用经费县级资金绩效目标表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13102824P002793108590</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幼儿生均公用经费县级资金</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4.72</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4.72</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幼儿生均公用经费县级资金</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r>
              <w:t>25%</w:t>
            </w:r>
          </w:p>
        </w:tc>
        <w:tc>
          <w:tcPr>
            <w:tcW w:w="2835" w:type="dxa"/>
            <w:vAlign w:val="center"/>
          </w:tcPr>
          <w:p w:rsidR="00D100BE" w:rsidRDefault="00D100BE" w:rsidP="00394B32">
            <w:pPr>
              <w:pStyle w:val="3"/>
            </w:pPr>
            <w:r>
              <w:t>50%</w:t>
            </w:r>
          </w:p>
        </w:tc>
        <w:tc>
          <w:tcPr>
            <w:tcW w:w="2551" w:type="dxa"/>
            <w:vAlign w:val="center"/>
          </w:tcPr>
          <w:p w:rsidR="00D100BE" w:rsidRDefault="00D100BE" w:rsidP="00394B32">
            <w:pPr>
              <w:pStyle w:val="3"/>
            </w:pPr>
            <w:r>
              <w:t>75%</w:t>
            </w:r>
          </w:p>
        </w:tc>
        <w:tc>
          <w:tcPr>
            <w:tcW w:w="3543" w:type="dxa"/>
            <w:gridSpan w:val="2"/>
            <w:vAlign w:val="center"/>
          </w:tcPr>
          <w:p w:rsidR="00D100BE" w:rsidRDefault="00D100BE" w:rsidP="00394B32">
            <w:pPr>
              <w:pStyle w:val="3"/>
            </w:pPr>
            <w:r>
              <w:t>100%</w:t>
            </w: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1.通过项目的开展，做好经费保障工作，保障学校各项工作正常运转。</w:t>
            </w: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保障幼儿人数</w:t>
            </w:r>
          </w:p>
        </w:tc>
        <w:tc>
          <w:tcPr>
            <w:tcW w:w="5386" w:type="dxa"/>
            <w:vAlign w:val="center"/>
          </w:tcPr>
          <w:p w:rsidR="00D100BE" w:rsidRDefault="00D100BE" w:rsidP="00394B32">
            <w:pPr>
              <w:pStyle w:val="2"/>
            </w:pPr>
            <w:r>
              <w:t>反映保障在校生人数</w:t>
            </w:r>
          </w:p>
        </w:tc>
        <w:tc>
          <w:tcPr>
            <w:tcW w:w="2268" w:type="dxa"/>
            <w:vAlign w:val="center"/>
          </w:tcPr>
          <w:p w:rsidR="00D100BE" w:rsidRDefault="00D100BE" w:rsidP="00394B32">
            <w:pPr>
              <w:pStyle w:val="2"/>
            </w:pPr>
            <w:r>
              <w:t>107人</w:t>
            </w:r>
          </w:p>
        </w:tc>
        <w:tc>
          <w:tcPr>
            <w:tcW w:w="1276" w:type="dxa"/>
            <w:vAlign w:val="center"/>
          </w:tcPr>
          <w:p w:rsidR="00D100BE" w:rsidRDefault="00D100BE" w:rsidP="00394B32">
            <w:pPr>
              <w:pStyle w:val="2"/>
            </w:pPr>
            <w:r>
              <w:t>幼儿实际人数</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资金使用合理性</w:t>
            </w:r>
          </w:p>
        </w:tc>
        <w:tc>
          <w:tcPr>
            <w:tcW w:w="5386" w:type="dxa"/>
            <w:vAlign w:val="center"/>
          </w:tcPr>
          <w:p w:rsidR="00D100BE" w:rsidRDefault="00D100BE" w:rsidP="00394B32">
            <w:pPr>
              <w:pStyle w:val="2"/>
            </w:pPr>
            <w:r>
              <w:t>反映公用经费合理高效使用情况</w:t>
            </w:r>
          </w:p>
        </w:tc>
        <w:tc>
          <w:tcPr>
            <w:tcW w:w="2268" w:type="dxa"/>
            <w:vAlign w:val="center"/>
          </w:tcPr>
          <w:p w:rsidR="00D100BE" w:rsidRDefault="00D100BE" w:rsidP="00394B32">
            <w:pPr>
              <w:pStyle w:val="2"/>
            </w:pPr>
            <w:r>
              <w:t>合理</w:t>
            </w:r>
          </w:p>
        </w:tc>
        <w:tc>
          <w:tcPr>
            <w:tcW w:w="1276" w:type="dxa"/>
            <w:vAlign w:val="center"/>
          </w:tcPr>
          <w:p w:rsidR="00D100BE" w:rsidRDefault="00D100BE" w:rsidP="00394B32">
            <w:pPr>
              <w:pStyle w:val="2"/>
            </w:pPr>
            <w:r>
              <w:t>工作计划</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及时性</w:t>
            </w:r>
          </w:p>
        </w:tc>
        <w:tc>
          <w:tcPr>
            <w:tcW w:w="5386" w:type="dxa"/>
            <w:vAlign w:val="center"/>
          </w:tcPr>
          <w:p w:rsidR="00D100BE" w:rsidRDefault="00D100BE" w:rsidP="00394B32">
            <w:pPr>
              <w:pStyle w:val="2"/>
            </w:pPr>
            <w:r>
              <w:t>反映各项日常办公经费支出的时效性</w:t>
            </w:r>
          </w:p>
        </w:tc>
        <w:tc>
          <w:tcPr>
            <w:tcW w:w="2268" w:type="dxa"/>
            <w:vAlign w:val="center"/>
          </w:tcPr>
          <w:p w:rsidR="00D100BE" w:rsidRDefault="00D100BE" w:rsidP="00394B32">
            <w:pPr>
              <w:pStyle w:val="2"/>
            </w:pPr>
            <w:r>
              <w:t>及时</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反映各类经费实际支出不超过预算数</w:t>
            </w:r>
          </w:p>
        </w:tc>
        <w:tc>
          <w:tcPr>
            <w:tcW w:w="2268" w:type="dxa"/>
            <w:vAlign w:val="center"/>
          </w:tcPr>
          <w:p w:rsidR="00D100BE" w:rsidRDefault="00D100BE" w:rsidP="00394B32">
            <w:pPr>
              <w:pStyle w:val="2"/>
            </w:pPr>
            <w:r>
              <w:t>47245.37元</w:t>
            </w:r>
          </w:p>
        </w:tc>
        <w:tc>
          <w:tcPr>
            <w:tcW w:w="1276" w:type="dxa"/>
            <w:vAlign w:val="center"/>
          </w:tcPr>
          <w:p w:rsidR="00D100BE" w:rsidRDefault="00D100BE" w:rsidP="00394B32">
            <w:pPr>
              <w:pStyle w:val="2"/>
            </w:pPr>
            <w:r>
              <w:t>工作计划/工作方案/费用结算单据</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通过项目的实施，保障日常办公需要，维持单位正常运转</w:t>
            </w:r>
          </w:p>
        </w:tc>
        <w:tc>
          <w:tcPr>
            <w:tcW w:w="5386" w:type="dxa"/>
            <w:vAlign w:val="center"/>
          </w:tcPr>
          <w:p w:rsidR="00D100BE" w:rsidRDefault="00D100BE" w:rsidP="00394B32">
            <w:pPr>
              <w:pStyle w:val="2"/>
            </w:pPr>
            <w:r>
              <w:t>保障日常办公需要，维持单位正常运转</w:t>
            </w:r>
          </w:p>
        </w:tc>
        <w:tc>
          <w:tcPr>
            <w:tcW w:w="2268" w:type="dxa"/>
            <w:vAlign w:val="center"/>
          </w:tcPr>
          <w:p w:rsidR="00D100BE" w:rsidRDefault="00D100BE" w:rsidP="00394B32">
            <w:pPr>
              <w:pStyle w:val="2"/>
            </w:pPr>
            <w:r>
              <w:t>保障</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正常运转期限</w:t>
            </w:r>
          </w:p>
        </w:tc>
        <w:tc>
          <w:tcPr>
            <w:tcW w:w="5386" w:type="dxa"/>
            <w:vAlign w:val="center"/>
          </w:tcPr>
          <w:p w:rsidR="00D100BE" w:rsidRDefault="00D100BE" w:rsidP="00394B32">
            <w:pPr>
              <w:pStyle w:val="2"/>
            </w:pPr>
            <w:r>
              <w:t>反映保证学校各项工作正常运转的期限</w:t>
            </w:r>
          </w:p>
        </w:tc>
        <w:tc>
          <w:tcPr>
            <w:tcW w:w="2268" w:type="dxa"/>
            <w:vAlign w:val="center"/>
          </w:tcPr>
          <w:p w:rsidR="00D100BE" w:rsidRDefault="00D100BE" w:rsidP="00394B32">
            <w:pPr>
              <w:pStyle w:val="2"/>
            </w:pPr>
            <w:r>
              <w:t>1年</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Align w:val="center"/>
          </w:tcPr>
          <w:p w:rsidR="00D100BE" w:rsidRDefault="00D100BE" w:rsidP="00394B32">
            <w:pPr>
              <w:pStyle w:val="3"/>
            </w:pPr>
            <w:r>
              <w:lastRenderedPageBreak/>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师生满意度</w:t>
            </w:r>
          </w:p>
        </w:tc>
        <w:tc>
          <w:tcPr>
            <w:tcW w:w="5386" w:type="dxa"/>
            <w:vAlign w:val="center"/>
          </w:tcPr>
          <w:p w:rsidR="00D100BE" w:rsidRDefault="00D100BE" w:rsidP="00394B32">
            <w:pPr>
              <w:pStyle w:val="2"/>
            </w:pPr>
            <w:r>
              <w:t>反映师生对学校办公日常保障工作的满意程度</w:t>
            </w:r>
          </w:p>
        </w:tc>
        <w:tc>
          <w:tcPr>
            <w:tcW w:w="2268" w:type="dxa"/>
            <w:vAlign w:val="center"/>
          </w:tcPr>
          <w:p w:rsidR="00D100BE" w:rsidRDefault="00D100BE" w:rsidP="00394B32">
            <w:pPr>
              <w:pStyle w:val="2"/>
            </w:pPr>
            <w:r>
              <w:t>≥90%</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ind w:firstLine="560"/>
      </w:pPr>
      <w:r>
        <w:rPr>
          <w:rFonts w:ascii="方正仿宋_GBK" w:eastAsia="方正仿宋_GBK" w:hAnsi="方正仿宋_GBK" w:cs="方正仿宋_GBK"/>
          <w:b/>
          <w:color w:val="000000"/>
          <w:sz w:val="28"/>
        </w:rPr>
        <w:lastRenderedPageBreak/>
        <w:t>5、关于提前下达2023年城乡义务教育省级补助资金预算的通知冀财教[2022]162号-校舍安全保障资金绩效目标表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13102823P00280510447B</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关于提前下达2023年城乡义务教育省级补助资金预算的通知冀财教[2022]162号-校舍安全保障资金</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0.67</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0.67</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主要用于教学楼窗户更换。</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p>
        </w:tc>
        <w:tc>
          <w:tcPr>
            <w:tcW w:w="2835" w:type="dxa"/>
            <w:vAlign w:val="center"/>
          </w:tcPr>
          <w:p w:rsidR="00D100BE" w:rsidRDefault="00D100BE" w:rsidP="00394B32">
            <w:pPr>
              <w:pStyle w:val="3"/>
            </w:pPr>
          </w:p>
        </w:tc>
        <w:tc>
          <w:tcPr>
            <w:tcW w:w="2551" w:type="dxa"/>
            <w:vAlign w:val="center"/>
          </w:tcPr>
          <w:p w:rsidR="00D100BE" w:rsidRDefault="00D100BE" w:rsidP="00394B32">
            <w:pPr>
              <w:pStyle w:val="3"/>
            </w:pPr>
            <w:r>
              <w:t>100%</w:t>
            </w:r>
          </w:p>
        </w:tc>
        <w:tc>
          <w:tcPr>
            <w:tcW w:w="3543" w:type="dxa"/>
            <w:gridSpan w:val="2"/>
            <w:vAlign w:val="center"/>
          </w:tcPr>
          <w:p w:rsidR="00D100BE" w:rsidRDefault="00D100BE" w:rsidP="00394B32">
            <w:pPr>
              <w:pStyle w:val="3"/>
            </w:pP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1.预算数20万元，主要用教学楼窗户更换改造，消除安全隐患问题，改善校园环境。</w:t>
            </w: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改造面积</w:t>
            </w:r>
          </w:p>
        </w:tc>
        <w:tc>
          <w:tcPr>
            <w:tcW w:w="5386" w:type="dxa"/>
            <w:vAlign w:val="center"/>
          </w:tcPr>
          <w:p w:rsidR="00D100BE" w:rsidRDefault="00D100BE" w:rsidP="00394B32">
            <w:pPr>
              <w:pStyle w:val="2"/>
            </w:pPr>
            <w:r>
              <w:t>改造工程涉及教学楼窗户改造面积</w:t>
            </w:r>
          </w:p>
        </w:tc>
        <w:tc>
          <w:tcPr>
            <w:tcW w:w="2268" w:type="dxa"/>
            <w:vAlign w:val="center"/>
          </w:tcPr>
          <w:p w:rsidR="00D100BE" w:rsidRDefault="00D100BE" w:rsidP="00394B32">
            <w:pPr>
              <w:pStyle w:val="2"/>
            </w:pPr>
            <w:r>
              <w:t>≥544.5平方米</w:t>
            </w:r>
          </w:p>
        </w:tc>
        <w:tc>
          <w:tcPr>
            <w:tcW w:w="1276" w:type="dxa"/>
            <w:vAlign w:val="center"/>
          </w:tcPr>
          <w:p w:rsidR="00D100BE" w:rsidRDefault="00D100BE" w:rsidP="00394B32">
            <w:pPr>
              <w:pStyle w:val="2"/>
            </w:pPr>
            <w:r>
              <w:t>实际测量</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工程验收合格率（%）</w:t>
            </w:r>
          </w:p>
        </w:tc>
        <w:tc>
          <w:tcPr>
            <w:tcW w:w="5386" w:type="dxa"/>
            <w:vAlign w:val="center"/>
          </w:tcPr>
          <w:p w:rsidR="00D100BE" w:rsidRDefault="00D100BE" w:rsidP="00394B32">
            <w:pPr>
              <w:pStyle w:val="2"/>
            </w:pPr>
            <w:r>
              <w:t>通过验收的工程量占建设、改造总工程量的比率</w:t>
            </w:r>
          </w:p>
        </w:tc>
        <w:tc>
          <w:tcPr>
            <w:tcW w:w="2268" w:type="dxa"/>
            <w:vAlign w:val="center"/>
          </w:tcPr>
          <w:p w:rsidR="00D100BE" w:rsidRDefault="00D100BE" w:rsidP="00394B32">
            <w:pPr>
              <w:pStyle w:val="2"/>
            </w:pPr>
            <w:r>
              <w:t>100%</w:t>
            </w:r>
          </w:p>
        </w:tc>
        <w:tc>
          <w:tcPr>
            <w:tcW w:w="1276" w:type="dxa"/>
            <w:vAlign w:val="center"/>
          </w:tcPr>
          <w:p w:rsidR="00D100BE" w:rsidRDefault="00D100BE" w:rsidP="00394B32">
            <w:pPr>
              <w:pStyle w:val="2"/>
            </w:pPr>
            <w:r>
              <w:t>验收报告单</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完工的时间</w:t>
            </w:r>
          </w:p>
        </w:tc>
        <w:tc>
          <w:tcPr>
            <w:tcW w:w="5386" w:type="dxa"/>
            <w:vAlign w:val="center"/>
          </w:tcPr>
          <w:p w:rsidR="00D100BE" w:rsidRDefault="00D100BE" w:rsidP="00394B32">
            <w:pPr>
              <w:pStyle w:val="2"/>
            </w:pPr>
            <w:r>
              <w:t>完工的时间</w:t>
            </w:r>
          </w:p>
        </w:tc>
        <w:tc>
          <w:tcPr>
            <w:tcW w:w="2268" w:type="dxa"/>
            <w:vAlign w:val="center"/>
          </w:tcPr>
          <w:p w:rsidR="00D100BE" w:rsidRDefault="00D100BE" w:rsidP="00394B32">
            <w:pPr>
              <w:pStyle w:val="2"/>
            </w:pPr>
            <w:r>
              <w:t>≤8月份</w:t>
            </w:r>
          </w:p>
        </w:tc>
        <w:tc>
          <w:tcPr>
            <w:tcW w:w="1276" w:type="dxa"/>
            <w:vAlign w:val="center"/>
          </w:tcPr>
          <w:p w:rsidR="00D100BE" w:rsidRDefault="00D100BE" w:rsidP="00394B32">
            <w:pPr>
              <w:pStyle w:val="2"/>
            </w:pPr>
            <w:r>
              <w:t>实施方案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反映项目总金额控制情况</w:t>
            </w:r>
          </w:p>
        </w:tc>
        <w:tc>
          <w:tcPr>
            <w:tcW w:w="2268" w:type="dxa"/>
            <w:vAlign w:val="center"/>
          </w:tcPr>
          <w:p w:rsidR="00D100BE" w:rsidRDefault="00D100BE" w:rsidP="00394B32">
            <w:pPr>
              <w:pStyle w:val="2"/>
            </w:pPr>
            <w:r>
              <w:t>≤20万元</w:t>
            </w:r>
          </w:p>
        </w:tc>
        <w:tc>
          <w:tcPr>
            <w:tcW w:w="1276" w:type="dxa"/>
            <w:vAlign w:val="center"/>
          </w:tcPr>
          <w:p w:rsidR="00D100BE" w:rsidRDefault="00D100BE" w:rsidP="00394B32">
            <w:pPr>
              <w:pStyle w:val="2"/>
            </w:pPr>
            <w:r>
              <w:t>实施方案</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校(园）安全</w:t>
            </w:r>
          </w:p>
        </w:tc>
        <w:tc>
          <w:tcPr>
            <w:tcW w:w="5386" w:type="dxa"/>
            <w:vAlign w:val="center"/>
          </w:tcPr>
          <w:p w:rsidR="00D100BE" w:rsidRDefault="00D100BE" w:rsidP="00394B32">
            <w:pPr>
              <w:pStyle w:val="2"/>
            </w:pPr>
            <w:r>
              <w:t>保障学校安全运行</w:t>
            </w:r>
          </w:p>
        </w:tc>
        <w:tc>
          <w:tcPr>
            <w:tcW w:w="2268" w:type="dxa"/>
            <w:vAlign w:val="center"/>
          </w:tcPr>
          <w:p w:rsidR="00D100BE" w:rsidRDefault="00D100BE" w:rsidP="00394B32">
            <w:pPr>
              <w:pStyle w:val="2"/>
            </w:pPr>
            <w:r>
              <w:t>100%</w:t>
            </w:r>
          </w:p>
        </w:tc>
        <w:tc>
          <w:tcPr>
            <w:tcW w:w="1276" w:type="dxa"/>
            <w:vAlign w:val="center"/>
          </w:tcPr>
          <w:p w:rsidR="00D100BE" w:rsidRDefault="00D100BE" w:rsidP="00394B32">
            <w:pPr>
              <w:pStyle w:val="2"/>
            </w:pPr>
            <w:r>
              <w:t>实施方案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使用年限</w:t>
            </w:r>
          </w:p>
        </w:tc>
        <w:tc>
          <w:tcPr>
            <w:tcW w:w="5386" w:type="dxa"/>
            <w:vAlign w:val="center"/>
          </w:tcPr>
          <w:p w:rsidR="00D100BE" w:rsidRDefault="00D100BE" w:rsidP="00394B32">
            <w:pPr>
              <w:pStyle w:val="2"/>
            </w:pPr>
            <w:r>
              <w:t>改造后使用年限</w:t>
            </w:r>
          </w:p>
        </w:tc>
        <w:tc>
          <w:tcPr>
            <w:tcW w:w="2268" w:type="dxa"/>
            <w:vAlign w:val="center"/>
          </w:tcPr>
          <w:p w:rsidR="00D100BE" w:rsidRDefault="00D100BE" w:rsidP="00394B32">
            <w:pPr>
              <w:pStyle w:val="2"/>
            </w:pPr>
            <w:r>
              <w:t>≥10年</w:t>
            </w:r>
          </w:p>
        </w:tc>
        <w:tc>
          <w:tcPr>
            <w:tcW w:w="1276" w:type="dxa"/>
            <w:vAlign w:val="center"/>
          </w:tcPr>
          <w:p w:rsidR="00D100BE" w:rsidRDefault="00D100BE" w:rsidP="00394B32">
            <w:pPr>
              <w:pStyle w:val="2"/>
            </w:pPr>
            <w:r>
              <w:t>实施方案</w:t>
            </w:r>
          </w:p>
        </w:tc>
      </w:tr>
      <w:tr w:rsidR="00D100BE" w:rsidTr="00394B32">
        <w:trPr>
          <w:trHeight w:val="397"/>
          <w:jc w:val="center"/>
        </w:trPr>
        <w:tc>
          <w:tcPr>
            <w:tcW w:w="1276" w:type="dxa"/>
            <w:vAlign w:val="center"/>
          </w:tcPr>
          <w:p w:rsidR="00D100BE" w:rsidRDefault="00D100BE" w:rsidP="00394B32">
            <w:pPr>
              <w:pStyle w:val="3"/>
            </w:pPr>
            <w:r>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师生和家长满意度（%）</w:t>
            </w:r>
          </w:p>
        </w:tc>
        <w:tc>
          <w:tcPr>
            <w:tcW w:w="5386" w:type="dxa"/>
            <w:vAlign w:val="center"/>
          </w:tcPr>
          <w:p w:rsidR="00D100BE" w:rsidRDefault="00D100BE" w:rsidP="00394B32">
            <w:pPr>
              <w:pStyle w:val="2"/>
            </w:pPr>
            <w:r>
              <w:t>反映家长和教师对本项目的满意程度</w:t>
            </w:r>
          </w:p>
        </w:tc>
        <w:tc>
          <w:tcPr>
            <w:tcW w:w="2268" w:type="dxa"/>
            <w:vAlign w:val="center"/>
          </w:tcPr>
          <w:p w:rsidR="00D100BE" w:rsidRDefault="00D100BE" w:rsidP="00394B32">
            <w:pPr>
              <w:pStyle w:val="2"/>
            </w:pPr>
            <w:r>
              <w:t>≥95%</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ind w:firstLine="560"/>
      </w:pPr>
      <w:r>
        <w:rPr>
          <w:rFonts w:ascii="方正仿宋_GBK" w:eastAsia="方正仿宋_GBK" w:hAnsi="方正仿宋_GBK" w:cs="方正仿宋_GBK"/>
          <w:b/>
          <w:color w:val="000000"/>
          <w:sz w:val="28"/>
        </w:rPr>
        <w:lastRenderedPageBreak/>
        <w:t>6、关于提前下达2024年城乡义务教育中央补助经费预算的通知冀财教〔2023〕154号-生均公用经费绩效目标表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13102824P00280510816P</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关于提前下达2024年城乡义务教育中央补助经费预算的通知冀财教〔2023〕154号-生均公用经费</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33.87</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33.87</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关于提前下达2024年城乡义务教育中央补助经费预算的通知冀财教【2023】154号-生均公用经费</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r>
              <w:t>25%</w:t>
            </w:r>
          </w:p>
        </w:tc>
        <w:tc>
          <w:tcPr>
            <w:tcW w:w="2835" w:type="dxa"/>
            <w:vAlign w:val="center"/>
          </w:tcPr>
          <w:p w:rsidR="00D100BE" w:rsidRDefault="00D100BE" w:rsidP="00394B32">
            <w:pPr>
              <w:pStyle w:val="3"/>
            </w:pPr>
            <w:r>
              <w:t>50%</w:t>
            </w:r>
          </w:p>
        </w:tc>
        <w:tc>
          <w:tcPr>
            <w:tcW w:w="2551" w:type="dxa"/>
            <w:vAlign w:val="center"/>
          </w:tcPr>
          <w:p w:rsidR="00D100BE" w:rsidRDefault="00D100BE" w:rsidP="00394B32">
            <w:pPr>
              <w:pStyle w:val="3"/>
            </w:pPr>
            <w:r>
              <w:t>75%</w:t>
            </w:r>
          </w:p>
        </w:tc>
        <w:tc>
          <w:tcPr>
            <w:tcW w:w="3543" w:type="dxa"/>
            <w:gridSpan w:val="2"/>
            <w:vAlign w:val="center"/>
          </w:tcPr>
          <w:p w:rsidR="00D100BE" w:rsidRDefault="00D100BE" w:rsidP="00394B32">
            <w:pPr>
              <w:pStyle w:val="3"/>
            </w:pPr>
            <w:r>
              <w:t>100%</w:t>
            </w: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1.通过项目的开展，做好经费保障工作，保障学校各项工作正常运转。为师生提供良好的教学和学习环境。</w:t>
            </w: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保障学生数</w:t>
            </w:r>
          </w:p>
        </w:tc>
        <w:tc>
          <w:tcPr>
            <w:tcW w:w="5386" w:type="dxa"/>
            <w:vAlign w:val="center"/>
          </w:tcPr>
          <w:p w:rsidR="00D100BE" w:rsidRDefault="00D100BE" w:rsidP="00394B32">
            <w:pPr>
              <w:pStyle w:val="2"/>
            </w:pPr>
            <w:r>
              <w:t>反映保障在校生人数</w:t>
            </w:r>
          </w:p>
        </w:tc>
        <w:tc>
          <w:tcPr>
            <w:tcW w:w="2268" w:type="dxa"/>
            <w:vAlign w:val="center"/>
          </w:tcPr>
          <w:p w:rsidR="00D100BE" w:rsidRDefault="00D100BE" w:rsidP="00394B32">
            <w:pPr>
              <w:pStyle w:val="2"/>
            </w:pPr>
            <w:r>
              <w:t>784人</w:t>
            </w:r>
          </w:p>
        </w:tc>
        <w:tc>
          <w:tcPr>
            <w:tcW w:w="1276" w:type="dxa"/>
            <w:vAlign w:val="center"/>
          </w:tcPr>
          <w:p w:rsidR="00D100BE" w:rsidRDefault="00D100BE" w:rsidP="00394B32">
            <w:pPr>
              <w:pStyle w:val="2"/>
            </w:pPr>
            <w:r>
              <w:t>学生实际人数</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资金使用合理性</w:t>
            </w:r>
          </w:p>
        </w:tc>
        <w:tc>
          <w:tcPr>
            <w:tcW w:w="5386" w:type="dxa"/>
            <w:vAlign w:val="center"/>
          </w:tcPr>
          <w:p w:rsidR="00D100BE" w:rsidRDefault="00D100BE" w:rsidP="00394B32">
            <w:pPr>
              <w:pStyle w:val="2"/>
            </w:pPr>
            <w:r>
              <w:t>反映公用经费合理高效使用情况</w:t>
            </w:r>
          </w:p>
        </w:tc>
        <w:tc>
          <w:tcPr>
            <w:tcW w:w="2268" w:type="dxa"/>
            <w:vAlign w:val="center"/>
          </w:tcPr>
          <w:p w:rsidR="00D100BE" w:rsidRDefault="00D100BE" w:rsidP="00394B32">
            <w:pPr>
              <w:pStyle w:val="2"/>
            </w:pPr>
            <w:r>
              <w:t>合理</w:t>
            </w:r>
          </w:p>
        </w:tc>
        <w:tc>
          <w:tcPr>
            <w:tcW w:w="1276" w:type="dxa"/>
            <w:vAlign w:val="center"/>
          </w:tcPr>
          <w:p w:rsidR="00D100BE" w:rsidRDefault="00D100BE" w:rsidP="00394B32">
            <w:pPr>
              <w:pStyle w:val="2"/>
            </w:pPr>
            <w:r>
              <w:t>工作计划</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及时性</w:t>
            </w:r>
          </w:p>
        </w:tc>
        <w:tc>
          <w:tcPr>
            <w:tcW w:w="5386" w:type="dxa"/>
            <w:vAlign w:val="center"/>
          </w:tcPr>
          <w:p w:rsidR="00D100BE" w:rsidRDefault="00D100BE" w:rsidP="00394B32">
            <w:pPr>
              <w:pStyle w:val="2"/>
            </w:pPr>
            <w:r>
              <w:t>反映各项日常办公经费支出的时效性</w:t>
            </w:r>
          </w:p>
        </w:tc>
        <w:tc>
          <w:tcPr>
            <w:tcW w:w="2268" w:type="dxa"/>
            <w:vAlign w:val="center"/>
          </w:tcPr>
          <w:p w:rsidR="00D100BE" w:rsidRDefault="00D100BE" w:rsidP="00394B32">
            <w:pPr>
              <w:pStyle w:val="2"/>
            </w:pPr>
            <w:r>
              <w:t>及时</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反映各类经费实际支出不超过预算数</w:t>
            </w:r>
          </w:p>
        </w:tc>
        <w:tc>
          <w:tcPr>
            <w:tcW w:w="2268" w:type="dxa"/>
            <w:vAlign w:val="center"/>
          </w:tcPr>
          <w:p w:rsidR="00D100BE" w:rsidRDefault="00D100BE" w:rsidP="00394B32">
            <w:pPr>
              <w:pStyle w:val="2"/>
            </w:pPr>
            <w:r>
              <w:t>33.86万元</w:t>
            </w:r>
          </w:p>
        </w:tc>
        <w:tc>
          <w:tcPr>
            <w:tcW w:w="1276" w:type="dxa"/>
            <w:vAlign w:val="center"/>
          </w:tcPr>
          <w:p w:rsidR="00D100BE" w:rsidRDefault="00D100BE" w:rsidP="00394B32">
            <w:pPr>
              <w:pStyle w:val="2"/>
            </w:pPr>
            <w:r>
              <w:t>工作计划/工作方案/费用结算单据</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通过项目的实施，保障日常办公需要，维持单位正常运转</w:t>
            </w:r>
          </w:p>
        </w:tc>
        <w:tc>
          <w:tcPr>
            <w:tcW w:w="5386" w:type="dxa"/>
            <w:vAlign w:val="center"/>
          </w:tcPr>
          <w:p w:rsidR="00D100BE" w:rsidRDefault="00D100BE" w:rsidP="00394B32">
            <w:pPr>
              <w:pStyle w:val="2"/>
            </w:pPr>
            <w:r>
              <w:t>保障日常办公需要，维持单位正常运转</w:t>
            </w:r>
          </w:p>
        </w:tc>
        <w:tc>
          <w:tcPr>
            <w:tcW w:w="2268" w:type="dxa"/>
            <w:vAlign w:val="center"/>
          </w:tcPr>
          <w:p w:rsidR="00D100BE" w:rsidRDefault="00D100BE" w:rsidP="00394B32">
            <w:pPr>
              <w:pStyle w:val="2"/>
            </w:pPr>
            <w:r>
              <w:t>保障</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正常运转期限</w:t>
            </w:r>
          </w:p>
        </w:tc>
        <w:tc>
          <w:tcPr>
            <w:tcW w:w="5386" w:type="dxa"/>
            <w:vAlign w:val="center"/>
          </w:tcPr>
          <w:p w:rsidR="00D100BE" w:rsidRDefault="00D100BE" w:rsidP="00394B32">
            <w:pPr>
              <w:pStyle w:val="2"/>
            </w:pPr>
            <w:r>
              <w:t>反映保证学校各项工作正常运转的期限</w:t>
            </w:r>
          </w:p>
        </w:tc>
        <w:tc>
          <w:tcPr>
            <w:tcW w:w="2268" w:type="dxa"/>
            <w:vAlign w:val="center"/>
          </w:tcPr>
          <w:p w:rsidR="00D100BE" w:rsidRDefault="00D100BE" w:rsidP="00394B32">
            <w:pPr>
              <w:pStyle w:val="2"/>
            </w:pPr>
            <w:r>
              <w:t>1年</w:t>
            </w:r>
          </w:p>
        </w:tc>
        <w:tc>
          <w:tcPr>
            <w:tcW w:w="1276" w:type="dxa"/>
            <w:vAlign w:val="center"/>
          </w:tcPr>
          <w:p w:rsidR="00D100BE" w:rsidRDefault="00D100BE" w:rsidP="00394B32">
            <w:pPr>
              <w:pStyle w:val="2"/>
            </w:pPr>
            <w:r>
              <w:t>工作计划/</w:t>
            </w:r>
            <w:r>
              <w:lastRenderedPageBreak/>
              <w:t>工作方案</w:t>
            </w:r>
          </w:p>
        </w:tc>
      </w:tr>
      <w:tr w:rsidR="00D100BE" w:rsidTr="00394B32">
        <w:trPr>
          <w:trHeight w:val="397"/>
          <w:jc w:val="center"/>
        </w:trPr>
        <w:tc>
          <w:tcPr>
            <w:tcW w:w="1276" w:type="dxa"/>
            <w:vAlign w:val="center"/>
          </w:tcPr>
          <w:p w:rsidR="00D100BE" w:rsidRDefault="00D100BE" w:rsidP="00394B32">
            <w:pPr>
              <w:pStyle w:val="3"/>
            </w:pPr>
            <w:r>
              <w:lastRenderedPageBreak/>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师生满意度</w:t>
            </w:r>
          </w:p>
        </w:tc>
        <w:tc>
          <w:tcPr>
            <w:tcW w:w="5386" w:type="dxa"/>
            <w:vAlign w:val="center"/>
          </w:tcPr>
          <w:p w:rsidR="00D100BE" w:rsidRDefault="00D100BE" w:rsidP="00394B32">
            <w:pPr>
              <w:pStyle w:val="2"/>
            </w:pPr>
            <w:r>
              <w:t>反映师生对学校办公日常保障工作的满意程度</w:t>
            </w:r>
          </w:p>
        </w:tc>
        <w:tc>
          <w:tcPr>
            <w:tcW w:w="2268" w:type="dxa"/>
            <w:vAlign w:val="center"/>
          </w:tcPr>
          <w:p w:rsidR="00D100BE" w:rsidRDefault="00D100BE" w:rsidP="00394B32">
            <w:pPr>
              <w:pStyle w:val="2"/>
            </w:pPr>
            <w:r>
              <w:t>≥90%</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ind w:firstLine="560"/>
      </w:pPr>
      <w:r>
        <w:rPr>
          <w:rFonts w:ascii="方正仿宋_GBK" w:eastAsia="方正仿宋_GBK" w:hAnsi="方正仿宋_GBK" w:cs="方正仿宋_GBK"/>
          <w:b/>
          <w:color w:val="000000"/>
          <w:sz w:val="28"/>
        </w:rPr>
        <w:lastRenderedPageBreak/>
        <w:t>7、关于提前下达2024年城乡义务教育中央补助经费预算的通知冀财教〔2023〕154号-随班就读残疾学生生均公用经费绩效目标表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13102824P00280510817B</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关于提前下达2024年城乡义务教育中央补助经费预算的通知冀财教〔2023〕154号-随班就读残疾学生生均公用经费</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1.44</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1.44</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关于提前下达2024年城乡义务教育中央补助经费预算的通知冀财教【2023】154号-随班就读残疾学生生均公用经费</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r>
              <w:t>25%</w:t>
            </w:r>
          </w:p>
        </w:tc>
        <w:tc>
          <w:tcPr>
            <w:tcW w:w="2835" w:type="dxa"/>
            <w:vAlign w:val="center"/>
          </w:tcPr>
          <w:p w:rsidR="00D100BE" w:rsidRDefault="00D100BE" w:rsidP="00394B32">
            <w:pPr>
              <w:pStyle w:val="3"/>
            </w:pPr>
            <w:r>
              <w:t>50%</w:t>
            </w:r>
          </w:p>
        </w:tc>
        <w:tc>
          <w:tcPr>
            <w:tcW w:w="2551" w:type="dxa"/>
            <w:vAlign w:val="center"/>
          </w:tcPr>
          <w:p w:rsidR="00D100BE" w:rsidRDefault="00D100BE" w:rsidP="00394B32">
            <w:pPr>
              <w:pStyle w:val="3"/>
            </w:pPr>
            <w:r>
              <w:t>75%</w:t>
            </w:r>
          </w:p>
        </w:tc>
        <w:tc>
          <w:tcPr>
            <w:tcW w:w="3543" w:type="dxa"/>
            <w:gridSpan w:val="2"/>
            <w:vAlign w:val="center"/>
          </w:tcPr>
          <w:p w:rsidR="00D100BE" w:rsidRDefault="00D100BE" w:rsidP="00394B32">
            <w:pPr>
              <w:pStyle w:val="3"/>
            </w:pPr>
            <w:r>
              <w:t>100%</w:t>
            </w: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1.通过项目的开展，做好经费保障工作，保障学校各项工作正常运转。为师生提供良好的教学和学习环境。</w:t>
            </w: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保障学生数</w:t>
            </w:r>
          </w:p>
        </w:tc>
        <w:tc>
          <w:tcPr>
            <w:tcW w:w="5386" w:type="dxa"/>
            <w:vAlign w:val="center"/>
          </w:tcPr>
          <w:p w:rsidR="00D100BE" w:rsidRDefault="00D100BE" w:rsidP="00394B32">
            <w:pPr>
              <w:pStyle w:val="2"/>
            </w:pPr>
            <w:r>
              <w:t>反映保障在校残疾学生人数</w:t>
            </w:r>
          </w:p>
        </w:tc>
        <w:tc>
          <w:tcPr>
            <w:tcW w:w="2268" w:type="dxa"/>
            <w:vAlign w:val="center"/>
          </w:tcPr>
          <w:p w:rsidR="00D100BE" w:rsidRDefault="00D100BE" w:rsidP="00394B32">
            <w:pPr>
              <w:pStyle w:val="2"/>
            </w:pPr>
            <w:r>
              <w:t>4人</w:t>
            </w:r>
          </w:p>
        </w:tc>
        <w:tc>
          <w:tcPr>
            <w:tcW w:w="1276" w:type="dxa"/>
            <w:vAlign w:val="center"/>
          </w:tcPr>
          <w:p w:rsidR="00D100BE" w:rsidRDefault="00D100BE" w:rsidP="00394B32">
            <w:pPr>
              <w:pStyle w:val="2"/>
            </w:pPr>
            <w:r>
              <w:t>学生实际人数</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资金使用合理性</w:t>
            </w:r>
          </w:p>
        </w:tc>
        <w:tc>
          <w:tcPr>
            <w:tcW w:w="5386" w:type="dxa"/>
            <w:vAlign w:val="center"/>
          </w:tcPr>
          <w:p w:rsidR="00D100BE" w:rsidRDefault="00D100BE" w:rsidP="00394B32">
            <w:pPr>
              <w:pStyle w:val="2"/>
            </w:pPr>
            <w:r>
              <w:t>反映公用经费合理高效使用情况</w:t>
            </w:r>
          </w:p>
        </w:tc>
        <w:tc>
          <w:tcPr>
            <w:tcW w:w="2268" w:type="dxa"/>
            <w:vAlign w:val="center"/>
          </w:tcPr>
          <w:p w:rsidR="00D100BE" w:rsidRDefault="00D100BE" w:rsidP="00394B32">
            <w:pPr>
              <w:pStyle w:val="2"/>
            </w:pPr>
            <w:r>
              <w:t>合理</w:t>
            </w:r>
          </w:p>
        </w:tc>
        <w:tc>
          <w:tcPr>
            <w:tcW w:w="1276" w:type="dxa"/>
            <w:vAlign w:val="center"/>
          </w:tcPr>
          <w:p w:rsidR="00D100BE" w:rsidRDefault="00D100BE" w:rsidP="00394B32">
            <w:pPr>
              <w:pStyle w:val="2"/>
            </w:pPr>
            <w:r>
              <w:t>工作计划</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及时性</w:t>
            </w:r>
          </w:p>
        </w:tc>
        <w:tc>
          <w:tcPr>
            <w:tcW w:w="5386" w:type="dxa"/>
            <w:vAlign w:val="center"/>
          </w:tcPr>
          <w:p w:rsidR="00D100BE" w:rsidRDefault="00D100BE" w:rsidP="00394B32">
            <w:pPr>
              <w:pStyle w:val="2"/>
            </w:pPr>
            <w:r>
              <w:t>反映各项日常办公经费支出的时效性</w:t>
            </w:r>
          </w:p>
        </w:tc>
        <w:tc>
          <w:tcPr>
            <w:tcW w:w="2268" w:type="dxa"/>
            <w:vAlign w:val="center"/>
          </w:tcPr>
          <w:p w:rsidR="00D100BE" w:rsidRDefault="00D100BE" w:rsidP="00394B32">
            <w:pPr>
              <w:pStyle w:val="2"/>
            </w:pPr>
            <w:r>
              <w:t>及时</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反映各类经费实际支出不超过预算数</w:t>
            </w:r>
          </w:p>
        </w:tc>
        <w:tc>
          <w:tcPr>
            <w:tcW w:w="2268" w:type="dxa"/>
            <w:vAlign w:val="center"/>
          </w:tcPr>
          <w:p w:rsidR="00D100BE" w:rsidRDefault="00D100BE" w:rsidP="00394B32">
            <w:pPr>
              <w:pStyle w:val="2"/>
            </w:pPr>
            <w:r>
              <w:t>1.44万元</w:t>
            </w:r>
          </w:p>
        </w:tc>
        <w:tc>
          <w:tcPr>
            <w:tcW w:w="1276" w:type="dxa"/>
            <w:vAlign w:val="center"/>
          </w:tcPr>
          <w:p w:rsidR="00D100BE" w:rsidRDefault="00D100BE" w:rsidP="00394B32">
            <w:pPr>
              <w:pStyle w:val="2"/>
            </w:pPr>
            <w:r>
              <w:t>工作计划/工作方案/费用结算单据</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通过项目的实施，保障日常办公需要，维持单位正常运转</w:t>
            </w:r>
          </w:p>
        </w:tc>
        <w:tc>
          <w:tcPr>
            <w:tcW w:w="5386" w:type="dxa"/>
            <w:vAlign w:val="center"/>
          </w:tcPr>
          <w:p w:rsidR="00D100BE" w:rsidRDefault="00D100BE" w:rsidP="00394B32">
            <w:pPr>
              <w:pStyle w:val="2"/>
            </w:pPr>
            <w:r>
              <w:t>保障日常办公需要，维持单位正常运转</w:t>
            </w:r>
          </w:p>
        </w:tc>
        <w:tc>
          <w:tcPr>
            <w:tcW w:w="2268" w:type="dxa"/>
            <w:vAlign w:val="center"/>
          </w:tcPr>
          <w:p w:rsidR="00D100BE" w:rsidRDefault="00D100BE" w:rsidP="00394B32">
            <w:pPr>
              <w:pStyle w:val="2"/>
            </w:pPr>
            <w:r>
              <w:t>保障</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正常运转期限</w:t>
            </w:r>
          </w:p>
        </w:tc>
        <w:tc>
          <w:tcPr>
            <w:tcW w:w="5386" w:type="dxa"/>
            <w:vAlign w:val="center"/>
          </w:tcPr>
          <w:p w:rsidR="00D100BE" w:rsidRDefault="00D100BE" w:rsidP="00394B32">
            <w:pPr>
              <w:pStyle w:val="2"/>
            </w:pPr>
            <w:r>
              <w:t>反映保证学校各项工作正常运转的期限</w:t>
            </w:r>
          </w:p>
        </w:tc>
        <w:tc>
          <w:tcPr>
            <w:tcW w:w="2268" w:type="dxa"/>
            <w:vAlign w:val="center"/>
          </w:tcPr>
          <w:p w:rsidR="00D100BE" w:rsidRDefault="00D100BE" w:rsidP="00394B32">
            <w:pPr>
              <w:pStyle w:val="2"/>
            </w:pPr>
            <w:r>
              <w:t>1年</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Align w:val="center"/>
          </w:tcPr>
          <w:p w:rsidR="00D100BE" w:rsidRDefault="00D100BE" w:rsidP="00394B32">
            <w:pPr>
              <w:pStyle w:val="3"/>
            </w:pPr>
            <w:r>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师生满意度</w:t>
            </w:r>
          </w:p>
        </w:tc>
        <w:tc>
          <w:tcPr>
            <w:tcW w:w="5386" w:type="dxa"/>
            <w:vAlign w:val="center"/>
          </w:tcPr>
          <w:p w:rsidR="00D100BE" w:rsidRDefault="00D100BE" w:rsidP="00394B32">
            <w:pPr>
              <w:pStyle w:val="2"/>
            </w:pPr>
            <w:r>
              <w:t>反映师生对学校办公日常保障工作的满意程度</w:t>
            </w:r>
          </w:p>
        </w:tc>
        <w:tc>
          <w:tcPr>
            <w:tcW w:w="2268" w:type="dxa"/>
            <w:vAlign w:val="center"/>
          </w:tcPr>
          <w:p w:rsidR="00D100BE" w:rsidRDefault="00D100BE" w:rsidP="00394B32">
            <w:pPr>
              <w:pStyle w:val="2"/>
            </w:pPr>
            <w:r>
              <w:t>≥90%</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ind w:firstLine="560"/>
      </w:pPr>
      <w:r>
        <w:rPr>
          <w:rFonts w:ascii="方正仿宋_GBK" w:eastAsia="方正仿宋_GBK" w:hAnsi="方正仿宋_GBK" w:cs="方正仿宋_GBK"/>
          <w:b/>
          <w:color w:val="000000"/>
          <w:sz w:val="28"/>
        </w:rPr>
        <w:lastRenderedPageBreak/>
        <w:t>8、关于提前下达2024年省级支持学前教育发展专项资金预算的通知冀财教〔2023〕164号-生均公用经费绩效目标表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13102824P00280510951E</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关于提前下达2024年省级支持学前教育发展专项资金预算的通知冀财教〔2023〕164号-生均公用经费</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1.70</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1.70</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关于提前下达2024年省级支持学前教育发展专项资金预算的通知冀财教【2023】164号-幼儿生均公用经费</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r>
              <w:t>25%</w:t>
            </w:r>
          </w:p>
        </w:tc>
        <w:tc>
          <w:tcPr>
            <w:tcW w:w="2835" w:type="dxa"/>
            <w:vAlign w:val="center"/>
          </w:tcPr>
          <w:p w:rsidR="00D100BE" w:rsidRDefault="00D100BE" w:rsidP="00394B32">
            <w:pPr>
              <w:pStyle w:val="3"/>
            </w:pPr>
            <w:r>
              <w:t>50%</w:t>
            </w:r>
          </w:p>
        </w:tc>
        <w:tc>
          <w:tcPr>
            <w:tcW w:w="2551" w:type="dxa"/>
            <w:vAlign w:val="center"/>
          </w:tcPr>
          <w:p w:rsidR="00D100BE" w:rsidRDefault="00D100BE" w:rsidP="00394B32">
            <w:pPr>
              <w:pStyle w:val="3"/>
            </w:pPr>
            <w:r>
              <w:t>75%</w:t>
            </w:r>
          </w:p>
        </w:tc>
        <w:tc>
          <w:tcPr>
            <w:tcW w:w="3543" w:type="dxa"/>
            <w:gridSpan w:val="2"/>
            <w:vAlign w:val="center"/>
          </w:tcPr>
          <w:p w:rsidR="00D100BE" w:rsidRDefault="00D100BE" w:rsidP="00394B32">
            <w:pPr>
              <w:pStyle w:val="3"/>
            </w:pPr>
            <w:r>
              <w:t>100%</w:t>
            </w: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1.通过项目的开展，做好经费保障工作，保障学校各项工作正常运转。</w:t>
            </w: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保障幼儿人数</w:t>
            </w:r>
          </w:p>
        </w:tc>
        <w:tc>
          <w:tcPr>
            <w:tcW w:w="5386" w:type="dxa"/>
            <w:vAlign w:val="center"/>
          </w:tcPr>
          <w:p w:rsidR="00D100BE" w:rsidRDefault="00D100BE" w:rsidP="00394B32">
            <w:pPr>
              <w:pStyle w:val="2"/>
            </w:pPr>
            <w:r>
              <w:t>反映保障在校生人数</w:t>
            </w:r>
          </w:p>
        </w:tc>
        <w:tc>
          <w:tcPr>
            <w:tcW w:w="2268" w:type="dxa"/>
            <w:vAlign w:val="center"/>
          </w:tcPr>
          <w:p w:rsidR="00D100BE" w:rsidRDefault="00D100BE" w:rsidP="00394B32">
            <w:pPr>
              <w:pStyle w:val="2"/>
            </w:pPr>
            <w:r>
              <w:t>107人</w:t>
            </w:r>
          </w:p>
        </w:tc>
        <w:tc>
          <w:tcPr>
            <w:tcW w:w="1276" w:type="dxa"/>
            <w:vAlign w:val="center"/>
          </w:tcPr>
          <w:p w:rsidR="00D100BE" w:rsidRDefault="00D100BE" w:rsidP="00394B32">
            <w:pPr>
              <w:pStyle w:val="2"/>
            </w:pPr>
            <w:r>
              <w:t>幼儿实际人数</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资金使用合理性</w:t>
            </w:r>
          </w:p>
        </w:tc>
        <w:tc>
          <w:tcPr>
            <w:tcW w:w="5386" w:type="dxa"/>
            <w:vAlign w:val="center"/>
          </w:tcPr>
          <w:p w:rsidR="00D100BE" w:rsidRDefault="00D100BE" w:rsidP="00394B32">
            <w:pPr>
              <w:pStyle w:val="2"/>
            </w:pPr>
            <w:r>
              <w:t>反映公用经费合理高效使用情况</w:t>
            </w:r>
          </w:p>
        </w:tc>
        <w:tc>
          <w:tcPr>
            <w:tcW w:w="2268" w:type="dxa"/>
            <w:vAlign w:val="center"/>
          </w:tcPr>
          <w:p w:rsidR="00D100BE" w:rsidRDefault="00D100BE" w:rsidP="00394B32">
            <w:pPr>
              <w:pStyle w:val="2"/>
            </w:pPr>
            <w:r>
              <w:t>合理</w:t>
            </w:r>
          </w:p>
        </w:tc>
        <w:tc>
          <w:tcPr>
            <w:tcW w:w="1276" w:type="dxa"/>
            <w:vAlign w:val="center"/>
          </w:tcPr>
          <w:p w:rsidR="00D100BE" w:rsidRDefault="00D100BE" w:rsidP="00394B32">
            <w:pPr>
              <w:pStyle w:val="2"/>
            </w:pPr>
            <w:r>
              <w:t>工作计划</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及时性</w:t>
            </w:r>
          </w:p>
        </w:tc>
        <w:tc>
          <w:tcPr>
            <w:tcW w:w="5386" w:type="dxa"/>
            <w:vAlign w:val="center"/>
          </w:tcPr>
          <w:p w:rsidR="00D100BE" w:rsidRDefault="00D100BE" w:rsidP="00394B32">
            <w:pPr>
              <w:pStyle w:val="2"/>
            </w:pPr>
            <w:r>
              <w:t>反映各项日常办公经费支出的时效性</w:t>
            </w:r>
          </w:p>
        </w:tc>
        <w:tc>
          <w:tcPr>
            <w:tcW w:w="2268" w:type="dxa"/>
            <w:vAlign w:val="center"/>
          </w:tcPr>
          <w:p w:rsidR="00D100BE" w:rsidRDefault="00D100BE" w:rsidP="00394B32">
            <w:pPr>
              <w:pStyle w:val="2"/>
            </w:pPr>
            <w:r>
              <w:t>及时</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反映各类经费实际支出不超过预算数</w:t>
            </w:r>
          </w:p>
        </w:tc>
        <w:tc>
          <w:tcPr>
            <w:tcW w:w="2268" w:type="dxa"/>
            <w:vAlign w:val="center"/>
          </w:tcPr>
          <w:p w:rsidR="00D100BE" w:rsidRDefault="00D100BE" w:rsidP="00394B32">
            <w:pPr>
              <w:pStyle w:val="2"/>
            </w:pPr>
            <w:r>
              <w:t>16954.63元</w:t>
            </w:r>
          </w:p>
        </w:tc>
        <w:tc>
          <w:tcPr>
            <w:tcW w:w="1276" w:type="dxa"/>
            <w:vAlign w:val="center"/>
          </w:tcPr>
          <w:p w:rsidR="00D100BE" w:rsidRDefault="00D100BE" w:rsidP="00394B32">
            <w:pPr>
              <w:pStyle w:val="2"/>
            </w:pPr>
            <w:r>
              <w:t>工作计划/工作方案/费用结算单据</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通过项目的实施，保障日常办公需要，维持单位正常运转</w:t>
            </w:r>
          </w:p>
        </w:tc>
        <w:tc>
          <w:tcPr>
            <w:tcW w:w="5386" w:type="dxa"/>
            <w:vAlign w:val="center"/>
          </w:tcPr>
          <w:p w:rsidR="00D100BE" w:rsidRDefault="00D100BE" w:rsidP="00394B32">
            <w:pPr>
              <w:pStyle w:val="2"/>
            </w:pPr>
            <w:r>
              <w:t>保障日常办公需要，维持单位正常运转</w:t>
            </w:r>
          </w:p>
        </w:tc>
        <w:tc>
          <w:tcPr>
            <w:tcW w:w="2268" w:type="dxa"/>
            <w:vAlign w:val="center"/>
          </w:tcPr>
          <w:p w:rsidR="00D100BE" w:rsidRDefault="00D100BE" w:rsidP="00394B32">
            <w:pPr>
              <w:pStyle w:val="2"/>
            </w:pPr>
            <w:r>
              <w:t>保障</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正常运转期限</w:t>
            </w:r>
          </w:p>
        </w:tc>
        <w:tc>
          <w:tcPr>
            <w:tcW w:w="5386" w:type="dxa"/>
            <w:vAlign w:val="center"/>
          </w:tcPr>
          <w:p w:rsidR="00D100BE" w:rsidRDefault="00D100BE" w:rsidP="00394B32">
            <w:pPr>
              <w:pStyle w:val="2"/>
            </w:pPr>
            <w:r>
              <w:t>反映保证学校各项工作正常运转的期限</w:t>
            </w:r>
          </w:p>
        </w:tc>
        <w:tc>
          <w:tcPr>
            <w:tcW w:w="2268" w:type="dxa"/>
            <w:vAlign w:val="center"/>
          </w:tcPr>
          <w:p w:rsidR="00D100BE" w:rsidRDefault="00D100BE" w:rsidP="00394B32">
            <w:pPr>
              <w:pStyle w:val="2"/>
            </w:pPr>
            <w:r>
              <w:t>1年</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Align w:val="center"/>
          </w:tcPr>
          <w:p w:rsidR="00D100BE" w:rsidRDefault="00D100BE" w:rsidP="00394B32">
            <w:pPr>
              <w:pStyle w:val="3"/>
            </w:pPr>
            <w:r>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师生满意度</w:t>
            </w:r>
          </w:p>
        </w:tc>
        <w:tc>
          <w:tcPr>
            <w:tcW w:w="5386" w:type="dxa"/>
            <w:vAlign w:val="center"/>
          </w:tcPr>
          <w:p w:rsidR="00D100BE" w:rsidRDefault="00D100BE" w:rsidP="00394B32">
            <w:pPr>
              <w:pStyle w:val="2"/>
            </w:pPr>
            <w:r>
              <w:t>反映师生对学校办公日常保障工作的满意程度</w:t>
            </w:r>
          </w:p>
        </w:tc>
        <w:tc>
          <w:tcPr>
            <w:tcW w:w="2268" w:type="dxa"/>
            <w:vAlign w:val="center"/>
          </w:tcPr>
          <w:p w:rsidR="00D100BE" w:rsidRDefault="00D100BE" w:rsidP="00394B32">
            <w:pPr>
              <w:pStyle w:val="2"/>
            </w:pPr>
            <w:r>
              <w:t>≥90%</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ind w:firstLine="560"/>
      </w:pPr>
      <w:r>
        <w:rPr>
          <w:rFonts w:ascii="方正仿宋_GBK" w:eastAsia="方正仿宋_GBK" w:hAnsi="方正仿宋_GBK" w:cs="方正仿宋_GBK"/>
          <w:b/>
          <w:color w:val="000000"/>
          <w:sz w:val="28"/>
        </w:rPr>
        <w:lastRenderedPageBreak/>
        <w:t>9、河北省财政厅河北省教育厅关于提前下达2024年城乡义务教育省级补助资金预算的通知冀财教〔2023〕163-生均公用经费绩效目标表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13102824P00280510910B</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河北省财政厅河北省教育厅关于提前下达2024年城乡义务教育省级补助资金预算的通知冀财教〔2023〕163-生均公用经费</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16.93</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16.93</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河北省财政厅河北省教育厅关于提前下达2024年城乡义务教育省级补助资金预算的通知冀财教【2023】163号-生均公用经费</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r>
              <w:t>25%</w:t>
            </w:r>
          </w:p>
        </w:tc>
        <w:tc>
          <w:tcPr>
            <w:tcW w:w="2835" w:type="dxa"/>
            <w:vAlign w:val="center"/>
          </w:tcPr>
          <w:p w:rsidR="00D100BE" w:rsidRDefault="00D100BE" w:rsidP="00394B32">
            <w:pPr>
              <w:pStyle w:val="3"/>
            </w:pPr>
            <w:r>
              <w:t>50%</w:t>
            </w:r>
          </w:p>
        </w:tc>
        <w:tc>
          <w:tcPr>
            <w:tcW w:w="2551" w:type="dxa"/>
            <w:vAlign w:val="center"/>
          </w:tcPr>
          <w:p w:rsidR="00D100BE" w:rsidRDefault="00D100BE" w:rsidP="00394B32">
            <w:pPr>
              <w:pStyle w:val="3"/>
            </w:pPr>
            <w:r>
              <w:t>75%</w:t>
            </w:r>
          </w:p>
        </w:tc>
        <w:tc>
          <w:tcPr>
            <w:tcW w:w="3543" w:type="dxa"/>
            <w:gridSpan w:val="2"/>
            <w:vAlign w:val="center"/>
          </w:tcPr>
          <w:p w:rsidR="00D100BE" w:rsidRDefault="00D100BE" w:rsidP="00394B32">
            <w:pPr>
              <w:pStyle w:val="3"/>
            </w:pPr>
            <w:r>
              <w:t>100%</w:t>
            </w: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1.通过项目的开展，做好经费保障工作，保障学校各项工作正常运转。</w:t>
            </w: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保障学生数</w:t>
            </w:r>
          </w:p>
        </w:tc>
        <w:tc>
          <w:tcPr>
            <w:tcW w:w="5386" w:type="dxa"/>
            <w:vAlign w:val="center"/>
          </w:tcPr>
          <w:p w:rsidR="00D100BE" w:rsidRDefault="00D100BE" w:rsidP="00394B32">
            <w:pPr>
              <w:pStyle w:val="2"/>
            </w:pPr>
            <w:r>
              <w:t>反映保障在校生人数</w:t>
            </w:r>
          </w:p>
        </w:tc>
        <w:tc>
          <w:tcPr>
            <w:tcW w:w="2268" w:type="dxa"/>
            <w:vAlign w:val="center"/>
          </w:tcPr>
          <w:p w:rsidR="00D100BE" w:rsidRDefault="00D100BE" w:rsidP="00394B32">
            <w:pPr>
              <w:pStyle w:val="2"/>
            </w:pPr>
            <w:r>
              <w:t>788人</w:t>
            </w:r>
          </w:p>
        </w:tc>
        <w:tc>
          <w:tcPr>
            <w:tcW w:w="1276" w:type="dxa"/>
            <w:vAlign w:val="center"/>
          </w:tcPr>
          <w:p w:rsidR="00D100BE" w:rsidRDefault="00D100BE" w:rsidP="00394B32">
            <w:pPr>
              <w:pStyle w:val="2"/>
            </w:pPr>
            <w:r>
              <w:t>学生实际人数</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资金使用合理性</w:t>
            </w:r>
          </w:p>
        </w:tc>
        <w:tc>
          <w:tcPr>
            <w:tcW w:w="5386" w:type="dxa"/>
            <w:vAlign w:val="center"/>
          </w:tcPr>
          <w:p w:rsidR="00D100BE" w:rsidRDefault="00D100BE" w:rsidP="00394B32">
            <w:pPr>
              <w:pStyle w:val="2"/>
            </w:pPr>
            <w:r>
              <w:t>反映公用经费合理高效使用情况</w:t>
            </w:r>
          </w:p>
        </w:tc>
        <w:tc>
          <w:tcPr>
            <w:tcW w:w="2268" w:type="dxa"/>
            <w:vAlign w:val="center"/>
          </w:tcPr>
          <w:p w:rsidR="00D100BE" w:rsidRDefault="00D100BE" w:rsidP="00394B32">
            <w:pPr>
              <w:pStyle w:val="2"/>
            </w:pPr>
            <w:r>
              <w:t>合理</w:t>
            </w:r>
          </w:p>
        </w:tc>
        <w:tc>
          <w:tcPr>
            <w:tcW w:w="1276" w:type="dxa"/>
            <w:vAlign w:val="center"/>
          </w:tcPr>
          <w:p w:rsidR="00D100BE" w:rsidRDefault="00D100BE" w:rsidP="00394B32">
            <w:pPr>
              <w:pStyle w:val="2"/>
            </w:pPr>
            <w:r>
              <w:t>工作计划</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及时性</w:t>
            </w:r>
          </w:p>
        </w:tc>
        <w:tc>
          <w:tcPr>
            <w:tcW w:w="5386" w:type="dxa"/>
            <w:vAlign w:val="center"/>
          </w:tcPr>
          <w:p w:rsidR="00D100BE" w:rsidRDefault="00D100BE" w:rsidP="00394B32">
            <w:pPr>
              <w:pStyle w:val="2"/>
            </w:pPr>
            <w:r>
              <w:t>反映各项日常办公经费支出的时效性</w:t>
            </w:r>
          </w:p>
        </w:tc>
        <w:tc>
          <w:tcPr>
            <w:tcW w:w="2268" w:type="dxa"/>
            <w:vAlign w:val="center"/>
          </w:tcPr>
          <w:p w:rsidR="00D100BE" w:rsidRDefault="00D100BE" w:rsidP="00394B32">
            <w:pPr>
              <w:pStyle w:val="2"/>
            </w:pPr>
            <w:r>
              <w:t>及时</w:t>
            </w:r>
          </w:p>
          <w:p w:rsidR="00D100BE" w:rsidRDefault="00D100BE" w:rsidP="00394B32">
            <w:pPr>
              <w:pStyle w:val="2"/>
            </w:pP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反映各类经费实际支出不超过预算数</w:t>
            </w:r>
          </w:p>
        </w:tc>
        <w:tc>
          <w:tcPr>
            <w:tcW w:w="2268" w:type="dxa"/>
            <w:vAlign w:val="center"/>
          </w:tcPr>
          <w:p w:rsidR="00D100BE" w:rsidRDefault="00D100BE" w:rsidP="00394B32">
            <w:pPr>
              <w:pStyle w:val="2"/>
            </w:pPr>
            <w:r>
              <w:t>≤169344元</w:t>
            </w:r>
          </w:p>
        </w:tc>
        <w:tc>
          <w:tcPr>
            <w:tcW w:w="1276" w:type="dxa"/>
            <w:vAlign w:val="center"/>
          </w:tcPr>
          <w:p w:rsidR="00D100BE" w:rsidRDefault="00D100BE" w:rsidP="00394B32">
            <w:pPr>
              <w:pStyle w:val="2"/>
            </w:pPr>
            <w:r>
              <w:t>工作计划/工作方案/费用结算单据</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通过项目的实施，保障日常办公需要，维持单位正常运转</w:t>
            </w:r>
          </w:p>
        </w:tc>
        <w:tc>
          <w:tcPr>
            <w:tcW w:w="5386" w:type="dxa"/>
            <w:vAlign w:val="center"/>
          </w:tcPr>
          <w:p w:rsidR="00D100BE" w:rsidRDefault="00D100BE" w:rsidP="00394B32">
            <w:pPr>
              <w:pStyle w:val="2"/>
            </w:pPr>
            <w:r>
              <w:t>保障日常办公需要，维持单位正常运转</w:t>
            </w:r>
          </w:p>
        </w:tc>
        <w:tc>
          <w:tcPr>
            <w:tcW w:w="2268" w:type="dxa"/>
            <w:vAlign w:val="center"/>
          </w:tcPr>
          <w:p w:rsidR="00D100BE" w:rsidRDefault="00D100BE" w:rsidP="00394B32">
            <w:pPr>
              <w:pStyle w:val="2"/>
            </w:pPr>
            <w:r>
              <w:t>保障</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正常运转期限</w:t>
            </w:r>
          </w:p>
        </w:tc>
        <w:tc>
          <w:tcPr>
            <w:tcW w:w="5386" w:type="dxa"/>
            <w:vAlign w:val="center"/>
          </w:tcPr>
          <w:p w:rsidR="00D100BE" w:rsidRDefault="00D100BE" w:rsidP="00394B32">
            <w:pPr>
              <w:pStyle w:val="2"/>
            </w:pPr>
            <w:r>
              <w:t>反映保证学校各项工作正常运转的期限</w:t>
            </w:r>
          </w:p>
        </w:tc>
        <w:tc>
          <w:tcPr>
            <w:tcW w:w="2268" w:type="dxa"/>
            <w:vAlign w:val="center"/>
          </w:tcPr>
          <w:p w:rsidR="00D100BE" w:rsidRDefault="00D100BE" w:rsidP="00394B32">
            <w:pPr>
              <w:pStyle w:val="2"/>
            </w:pPr>
            <w:r>
              <w:t>1年</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Align w:val="center"/>
          </w:tcPr>
          <w:p w:rsidR="00D100BE" w:rsidRDefault="00D100BE" w:rsidP="00394B32">
            <w:pPr>
              <w:pStyle w:val="3"/>
            </w:pPr>
            <w:r>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师生满意度</w:t>
            </w:r>
          </w:p>
        </w:tc>
        <w:tc>
          <w:tcPr>
            <w:tcW w:w="5386" w:type="dxa"/>
            <w:vAlign w:val="center"/>
          </w:tcPr>
          <w:p w:rsidR="00D100BE" w:rsidRDefault="00D100BE" w:rsidP="00394B32">
            <w:pPr>
              <w:pStyle w:val="2"/>
            </w:pPr>
            <w:r>
              <w:t>反映师生对学校办公日常保障工作的满意程度</w:t>
            </w:r>
          </w:p>
        </w:tc>
        <w:tc>
          <w:tcPr>
            <w:tcW w:w="2268" w:type="dxa"/>
            <w:vAlign w:val="center"/>
          </w:tcPr>
          <w:p w:rsidR="00D100BE" w:rsidRDefault="00D100BE" w:rsidP="00394B32">
            <w:pPr>
              <w:pStyle w:val="2"/>
            </w:pPr>
            <w:r>
              <w:t>≥90%</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ind w:firstLine="560"/>
      </w:pPr>
      <w:r>
        <w:rPr>
          <w:rFonts w:ascii="方正仿宋_GBK" w:eastAsia="方正仿宋_GBK" w:hAnsi="方正仿宋_GBK" w:cs="方正仿宋_GBK"/>
          <w:b/>
          <w:color w:val="000000"/>
          <w:sz w:val="28"/>
        </w:rPr>
        <w:lastRenderedPageBreak/>
        <w:t>10、河北省财政厅河北省教育厅关于提前下达2024年城乡义务教育省级补助资金预算的通知冀财教〔2023〕163号-随班就读残疾学生生均公用经费绩效目标表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D100BE" w:rsidTr="00394B32">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D100BE" w:rsidRDefault="00D100BE" w:rsidP="00394B32">
            <w:pPr>
              <w:pStyle w:val="4"/>
            </w:pPr>
            <w:r>
              <w:t>单位：万元</w:t>
            </w:r>
          </w:p>
        </w:tc>
      </w:tr>
      <w:tr w:rsidR="00D100BE" w:rsidTr="00394B32">
        <w:trPr>
          <w:trHeight w:val="369"/>
          <w:jc w:val="center"/>
        </w:trPr>
        <w:tc>
          <w:tcPr>
            <w:tcW w:w="1276" w:type="dxa"/>
            <w:vAlign w:val="center"/>
          </w:tcPr>
          <w:p w:rsidR="00D100BE" w:rsidRDefault="00D100BE" w:rsidP="00394B32">
            <w:pPr>
              <w:pStyle w:val="1"/>
            </w:pPr>
            <w:r>
              <w:t>项目编码</w:t>
            </w:r>
          </w:p>
        </w:tc>
        <w:tc>
          <w:tcPr>
            <w:tcW w:w="5102" w:type="dxa"/>
            <w:gridSpan w:val="2"/>
            <w:vAlign w:val="center"/>
          </w:tcPr>
          <w:p w:rsidR="00D100BE" w:rsidRDefault="00D100BE" w:rsidP="00394B32">
            <w:pPr>
              <w:pStyle w:val="2"/>
            </w:pPr>
            <w:r>
              <w:t>13102824P00280510924M</w:t>
            </w:r>
          </w:p>
        </w:tc>
        <w:tc>
          <w:tcPr>
            <w:tcW w:w="2835" w:type="dxa"/>
            <w:vAlign w:val="center"/>
          </w:tcPr>
          <w:p w:rsidR="00D100BE" w:rsidRDefault="00D100BE" w:rsidP="00394B32">
            <w:pPr>
              <w:pStyle w:val="1"/>
            </w:pPr>
            <w:r>
              <w:t>项目名称</w:t>
            </w:r>
          </w:p>
        </w:tc>
        <w:tc>
          <w:tcPr>
            <w:tcW w:w="6094" w:type="dxa"/>
            <w:gridSpan w:val="3"/>
            <w:vAlign w:val="center"/>
          </w:tcPr>
          <w:p w:rsidR="00D100BE" w:rsidRDefault="00D100BE" w:rsidP="00394B32">
            <w:pPr>
              <w:pStyle w:val="2"/>
            </w:pPr>
            <w:r>
              <w:t>河北省财政厅河北省教育厅关于提前下达2024年城乡义务教育省级补助资金预算的通知冀财教〔2023〕163号-随班就读残疾学生生均公用经费</w:t>
            </w:r>
          </w:p>
        </w:tc>
      </w:tr>
      <w:tr w:rsidR="00D100BE" w:rsidTr="00394B32">
        <w:trPr>
          <w:trHeight w:val="369"/>
          <w:jc w:val="center"/>
        </w:trPr>
        <w:tc>
          <w:tcPr>
            <w:tcW w:w="1276" w:type="dxa"/>
            <w:vMerge w:val="restart"/>
            <w:vAlign w:val="center"/>
          </w:tcPr>
          <w:p w:rsidR="00D100BE" w:rsidRDefault="00D100BE" w:rsidP="00394B32">
            <w:pPr>
              <w:pStyle w:val="1"/>
            </w:pPr>
            <w:r>
              <w:t>预算规模及资金用途</w:t>
            </w:r>
          </w:p>
        </w:tc>
        <w:tc>
          <w:tcPr>
            <w:tcW w:w="2268" w:type="dxa"/>
            <w:vAlign w:val="center"/>
          </w:tcPr>
          <w:p w:rsidR="00D100BE" w:rsidRDefault="00D100BE" w:rsidP="00394B32">
            <w:pPr>
              <w:pStyle w:val="1"/>
            </w:pPr>
            <w:r>
              <w:t>预算数</w:t>
            </w:r>
          </w:p>
        </w:tc>
        <w:tc>
          <w:tcPr>
            <w:tcW w:w="2835" w:type="dxa"/>
            <w:vAlign w:val="center"/>
          </w:tcPr>
          <w:p w:rsidR="00D100BE" w:rsidRDefault="00D100BE" w:rsidP="00394B32">
            <w:pPr>
              <w:pStyle w:val="2"/>
            </w:pPr>
            <w:r>
              <w:t>0.72</w:t>
            </w:r>
          </w:p>
        </w:tc>
        <w:tc>
          <w:tcPr>
            <w:tcW w:w="2835" w:type="dxa"/>
            <w:vAlign w:val="center"/>
          </w:tcPr>
          <w:p w:rsidR="00D100BE" w:rsidRDefault="00D100BE" w:rsidP="00394B32">
            <w:pPr>
              <w:pStyle w:val="1"/>
            </w:pPr>
            <w:r>
              <w:t>其中：财政资金</w:t>
            </w:r>
          </w:p>
        </w:tc>
        <w:tc>
          <w:tcPr>
            <w:tcW w:w="2551" w:type="dxa"/>
            <w:vAlign w:val="center"/>
          </w:tcPr>
          <w:p w:rsidR="00D100BE" w:rsidRDefault="00D100BE" w:rsidP="00394B32">
            <w:pPr>
              <w:pStyle w:val="2"/>
            </w:pPr>
            <w:r>
              <w:t>0.72</w:t>
            </w:r>
          </w:p>
        </w:tc>
        <w:tc>
          <w:tcPr>
            <w:tcW w:w="2268" w:type="dxa"/>
            <w:vAlign w:val="center"/>
          </w:tcPr>
          <w:p w:rsidR="00D100BE" w:rsidRDefault="00D100BE" w:rsidP="00394B32">
            <w:pPr>
              <w:pStyle w:val="1"/>
            </w:pPr>
            <w:r>
              <w:t>其他资金</w:t>
            </w:r>
          </w:p>
        </w:tc>
        <w:tc>
          <w:tcPr>
            <w:tcW w:w="1276" w:type="dxa"/>
            <w:vAlign w:val="center"/>
          </w:tcPr>
          <w:p w:rsidR="00D100BE" w:rsidRDefault="00D100BE" w:rsidP="00394B32">
            <w:pPr>
              <w:pStyle w:val="2"/>
            </w:pPr>
          </w:p>
        </w:tc>
      </w:tr>
      <w:tr w:rsidR="00D100BE" w:rsidTr="00394B32">
        <w:trPr>
          <w:trHeight w:val="369"/>
          <w:jc w:val="center"/>
        </w:trPr>
        <w:tc>
          <w:tcPr>
            <w:tcW w:w="1276" w:type="dxa"/>
            <w:vMerge/>
          </w:tcPr>
          <w:p w:rsidR="00D100BE" w:rsidRDefault="00D100BE" w:rsidP="00394B32"/>
        </w:tc>
        <w:tc>
          <w:tcPr>
            <w:tcW w:w="14031" w:type="dxa"/>
            <w:gridSpan w:val="6"/>
            <w:vAlign w:val="center"/>
          </w:tcPr>
          <w:p w:rsidR="00D100BE" w:rsidRDefault="00D100BE" w:rsidP="00394B32">
            <w:pPr>
              <w:pStyle w:val="2"/>
            </w:pPr>
            <w:r>
              <w:t>河北省财政厅河北省教育厅关于提前下达2024年城乡义务教育省级补助资金预算的通知冀财教【2023】163号-随班就读残疾学生生均公用经费</w:t>
            </w:r>
          </w:p>
        </w:tc>
      </w:tr>
      <w:tr w:rsidR="00D100BE" w:rsidTr="00394B32">
        <w:trPr>
          <w:trHeight w:val="369"/>
          <w:jc w:val="center"/>
        </w:trPr>
        <w:tc>
          <w:tcPr>
            <w:tcW w:w="1276" w:type="dxa"/>
            <w:vMerge w:val="restart"/>
            <w:vAlign w:val="center"/>
          </w:tcPr>
          <w:p w:rsidR="00D100BE" w:rsidRDefault="00D100BE" w:rsidP="00394B32">
            <w:pPr>
              <w:pStyle w:val="1"/>
            </w:pPr>
            <w:r>
              <w:t>资金支出计划（%）</w:t>
            </w:r>
          </w:p>
        </w:tc>
        <w:tc>
          <w:tcPr>
            <w:tcW w:w="5102" w:type="dxa"/>
            <w:gridSpan w:val="2"/>
            <w:vAlign w:val="center"/>
          </w:tcPr>
          <w:p w:rsidR="00D100BE" w:rsidRDefault="00D100BE" w:rsidP="00394B32">
            <w:pPr>
              <w:pStyle w:val="1"/>
            </w:pPr>
            <w:r>
              <w:t>3月底</w:t>
            </w:r>
          </w:p>
        </w:tc>
        <w:tc>
          <w:tcPr>
            <w:tcW w:w="2835" w:type="dxa"/>
            <w:vAlign w:val="center"/>
          </w:tcPr>
          <w:p w:rsidR="00D100BE" w:rsidRDefault="00D100BE" w:rsidP="00394B32">
            <w:pPr>
              <w:pStyle w:val="1"/>
            </w:pPr>
            <w:r>
              <w:t>6月底</w:t>
            </w:r>
          </w:p>
        </w:tc>
        <w:tc>
          <w:tcPr>
            <w:tcW w:w="2551" w:type="dxa"/>
            <w:vAlign w:val="center"/>
          </w:tcPr>
          <w:p w:rsidR="00D100BE" w:rsidRDefault="00D100BE" w:rsidP="00394B32">
            <w:pPr>
              <w:pStyle w:val="1"/>
            </w:pPr>
            <w:r>
              <w:t>10月底</w:t>
            </w:r>
          </w:p>
        </w:tc>
        <w:tc>
          <w:tcPr>
            <w:tcW w:w="3543" w:type="dxa"/>
            <w:gridSpan w:val="2"/>
            <w:vAlign w:val="center"/>
          </w:tcPr>
          <w:p w:rsidR="00D100BE" w:rsidRDefault="00D100BE" w:rsidP="00394B32">
            <w:pPr>
              <w:pStyle w:val="1"/>
            </w:pPr>
            <w:r>
              <w:t>12月底</w:t>
            </w:r>
          </w:p>
        </w:tc>
      </w:tr>
      <w:tr w:rsidR="00D100BE" w:rsidTr="00394B32">
        <w:trPr>
          <w:trHeight w:val="369"/>
          <w:jc w:val="center"/>
        </w:trPr>
        <w:tc>
          <w:tcPr>
            <w:tcW w:w="1276" w:type="dxa"/>
            <w:vMerge/>
          </w:tcPr>
          <w:p w:rsidR="00D100BE" w:rsidRDefault="00D100BE" w:rsidP="00394B32"/>
        </w:tc>
        <w:tc>
          <w:tcPr>
            <w:tcW w:w="5102" w:type="dxa"/>
            <w:gridSpan w:val="2"/>
            <w:vAlign w:val="center"/>
          </w:tcPr>
          <w:p w:rsidR="00D100BE" w:rsidRDefault="00D100BE" w:rsidP="00394B32">
            <w:pPr>
              <w:pStyle w:val="3"/>
            </w:pPr>
            <w:r>
              <w:t>25%</w:t>
            </w:r>
          </w:p>
        </w:tc>
        <w:tc>
          <w:tcPr>
            <w:tcW w:w="2835" w:type="dxa"/>
            <w:vAlign w:val="center"/>
          </w:tcPr>
          <w:p w:rsidR="00D100BE" w:rsidRDefault="00D100BE" w:rsidP="00394B32">
            <w:pPr>
              <w:pStyle w:val="3"/>
            </w:pPr>
            <w:r>
              <w:t>50%</w:t>
            </w:r>
          </w:p>
        </w:tc>
        <w:tc>
          <w:tcPr>
            <w:tcW w:w="2551" w:type="dxa"/>
            <w:vAlign w:val="center"/>
          </w:tcPr>
          <w:p w:rsidR="00D100BE" w:rsidRDefault="00D100BE" w:rsidP="00394B32">
            <w:pPr>
              <w:pStyle w:val="3"/>
            </w:pPr>
            <w:r>
              <w:t>75%</w:t>
            </w:r>
          </w:p>
        </w:tc>
        <w:tc>
          <w:tcPr>
            <w:tcW w:w="3543" w:type="dxa"/>
            <w:gridSpan w:val="2"/>
            <w:vAlign w:val="center"/>
          </w:tcPr>
          <w:p w:rsidR="00D100BE" w:rsidRDefault="00D100BE" w:rsidP="00394B32">
            <w:pPr>
              <w:pStyle w:val="3"/>
            </w:pPr>
            <w:r>
              <w:t>100%</w:t>
            </w:r>
          </w:p>
        </w:tc>
      </w:tr>
      <w:tr w:rsidR="00D100BE" w:rsidTr="00394B32">
        <w:trPr>
          <w:trHeight w:val="369"/>
          <w:jc w:val="center"/>
        </w:trPr>
        <w:tc>
          <w:tcPr>
            <w:tcW w:w="1276" w:type="dxa"/>
            <w:vAlign w:val="center"/>
          </w:tcPr>
          <w:p w:rsidR="00D100BE" w:rsidRDefault="00D100BE" w:rsidP="00394B32">
            <w:pPr>
              <w:pStyle w:val="1"/>
            </w:pPr>
            <w:r>
              <w:t>绩效目标</w:t>
            </w:r>
          </w:p>
        </w:tc>
        <w:tc>
          <w:tcPr>
            <w:tcW w:w="14031" w:type="dxa"/>
            <w:gridSpan w:val="6"/>
            <w:vAlign w:val="center"/>
          </w:tcPr>
          <w:p w:rsidR="00D100BE" w:rsidRDefault="00D100BE" w:rsidP="00394B32">
            <w:pPr>
              <w:pStyle w:val="2"/>
            </w:pPr>
            <w:r>
              <w:t>1.通过项目的开展，做好经费保障工作，保障学校各项工作正常运转。</w:t>
            </w:r>
          </w:p>
        </w:tc>
      </w:tr>
    </w:tbl>
    <w:p w:rsidR="00D100BE" w:rsidRDefault="00D100BE" w:rsidP="00D100BE">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D100BE" w:rsidTr="00394B32">
        <w:trPr>
          <w:trHeight w:val="397"/>
          <w:tblHeader/>
          <w:jc w:val="center"/>
        </w:trPr>
        <w:tc>
          <w:tcPr>
            <w:tcW w:w="1276" w:type="dxa"/>
            <w:vAlign w:val="center"/>
          </w:tcPr>
          <w:p w:rsidR="00D100BE" w:rsidRDefault="00D100BE" w:rsidP="00394B32">
            <w:pPr>
              <w:pStyle w:val="1"/>
            </w:pPr>
            <w:r>
              <w:t>一级指标</w:t>
            </w:r>
          </w:p>
        </w:tc>
        <w:tc>
          <w:tcPr>
            <w:tcW w:w="2268" w:type="dxa"/>
            <w:vAlign w:val="center"/>
          </w:tcPr>
          <w:p w:rsidR="00D100BE" w:rsidRDefault="00D100BE" w:rsidP="00394B32">
            <w:pPr>
              <w:pStyle w:val="1"/>
            </w:pPr>
            <w:r>
              <w:t>二级指标</w:t>
            </w:r>
          </w:p>
        </w:tc>
        <w:tc>
          <w:tcPr>
            <w:tcW w:w="2835" w:type="dxa"/>
            <w:vAlign w:val="center"/>
          </w:tcPr>
          <w:p w:rsidR="00D100BE" w:rsidRDefault="00D100BE" w:rsidP="00394B32">
            <w:pPr>
              <w:pStyle w:val="1"/>
            </w:pPr>
            <w:r>
              <w:t>三级指标</w:t>
            </w:r>
          </w:p>
        </w:tc>
        <w:tc>
          <w:tcPr>
            <w:tcW w:w="5386" w:type="dxa"/>
            <w:vAlign w:val="center"/>
          </w:tcPr>
          <w:p w:rsidR="00D100BE" w:rsidRDefault="00D100BE" w:rsidP="00394B32">
            <w:pPr>
              <w:pStyle w:val="1"/>
            </w:pPr>
            <w:r>
              <w:t>绩效指标描述</w:t>
            </w:r>
          </w:p>
        </w:tc>
        <w:tc>
          <w:tcPr>
            <w:tcW w:w="2268" w:type="dxa"/>
            <w:vAlign w:val="center"/>
          </w:tcPr>
          <w:p w:rsidR="00D100BE" w:rsidRDefault="00D100BE" w:rsidP="00394B32">
            <w:pPr>
              <w:pStyle w:val="1"/>
            </w:pPr>
            <w:r>
              <w:t>指标值</w:t>
            </w:r>
          </w:p>
        </w:tc>
        <w:tc>
          <w:tcPr>
            <w:tcW w:w="1276" w:type="dxa"/>
            <w:vAlign w:val="center"/>
          </w:tcPr>
          <w:p w:rsidR="00D100BE" w:rsidRDefault="00D100BE" w:rsidP="00394B32">
            <w:pPr>
              <w:pStyle w:val="1"/>
            </w:pPr>
            <w:r>
              <w:t>指标值确定依据</w:t>
            </w:r>
          </w:p>
        </w:tc>
      </w:tr>
      <w:tr w:rsidR="00D100BE" w:rsidTr="00394B32">
        <w:trPr>
          <w:trHeight w:val="397"/>
          <w:jc w:val="center"/>
        </w:trPr>
        <w:tc>
          <w:tcPr>
            <w:tcW w:w="1276" w:type="dxa"/>
            <w:vMerge w:val="restart"/>
            <w:vAlign w:val="center"/>
          </w:tcPr>
          <w:p w:rsidR="00D100BE" w:rsidRDefault="00D100BE" w:rsidP="00394B32">
            <w:pPr>
              <w:pStyle w:val="3"/>
            </w:pPr>
            <w:r>
              <w:t>产出指标</w:t>
            </w:r>
          </w:p>
        </w:tc>
        <w:tc>
          <w:tcPr>
            <w:tcW w:w="2268" w:type="dxa"/>
            <w:vAlign w:val="center"/>
          </w:tcPr>
          <w:p w:rsidR="00D100BE" w:rsidRDefault="00D100BE" w:rsidP="00394B32">
            <w:pPr>
              <w:pStyle w:val="2"/>
            </w:pPr>
            <w:r>
              <w:t>数量指标</w:t>
            </w:r>
          </w:p>
        </w:tc>
        <w:tc>
          <w:tcPr>
            <w:tcW w:w="2835" w:type="dxa"/>
            <w:vAlign w:val="center"/>
          </w:tcPr>
          <w:p w:rsidR="00D100BE" w:rsidRDefault="00D100BE" w:rsidP="00394B32">
            <w:pPr>
              <w:pStyle w:val="2"/>
            </w:pPr>
            <w:r>
              <w:t>保障学生数</w:t>
            </w:r>
          </w:p>
        </w:tc>
        <w:tc>
          <w:tcPr>
            <w:tcW w:w="5386" w:type="dxa"/>
            <w:vAlign w:val="center"/>
          </w:tcPr>
          <w:p w:rsidR="00D100BE" w:rsidRDefault="00D100BE" w:rsidP="00394B32">
            <w:pPr>
              <w:pStyle w:val="2"/>
            </w:pPr>
            <w:r>
              <w:t>反映保障在校生人数</w:t>
            </w:r>
          </w:p>
        </w:tc>
        <w:tc>
          <w:tcPr>
            <w:tcW w:w="2268" w:type="dxa"/>
            <w:vAlign w:val="center"/>
          </w:tcPr>
          <w:p w:rsidR="00D100BE" w:rsidRDefault="00D100BE" w:rsidP="00394B32">
            <w:pPr>
              <w:pStyle w:val="2"/>
            </w:pPr>
            <w:r>
              <w:t>4人</w:t>
            </w:r>
          </w:p>
        </w:tc>
        <w:tc>
          <w:tcPr>
            <w:tcW w:w="1276" w:type="dxa"/>
            <w:vAlign w:val="center"/>
          </w:tcPr>
          <w:p w:rsidR="00D100BE" w:rsidRDefault="00D100BE" w:rsidP="00394B32">
            <w:pPr>
              <w:pStyle w:val="2"/>
            </w:pPr>
            <w:r>
              <w:t>学生实际人数</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质量指标</w:t>
            </w:r>
          </w:p>
        </w:tc>
        <w:tc>
          <w:tcPr>
            <w:tcW w:w="2835" w:type="dxa"/>
            <w:vAlign w:val="center"/>
          </w:tcPr>
          <w:p w:rsidR="00D100BE" w:rsidRDefault="00D100BE" w:rsidP="00394B32">
            <w:pPr>
              <w:pStyle w:val="2"/>
            </w:pPr>
            <w:r>
              <w:t>资金使用合理性</w:t>
            </w:r>
          </w:p>
        </w:tc>
        <w:tc>
          <w:tcPr>
            <w:tcW w:w="5386" w:type="dxa"/>
            <w:vAlign w:val="center"/>
          </w:tcPr>
          <w:p w:rsidR="00D100BE" w:rsidRDefault="00D100BE" w:rsidP="00394B32">
            <w:pPr>
              <w:pStyle w:val="2"/>
            </w:pPr>
            <w:r>
              <w:t>反映公用经费合理高效使用情况</w:t>
            </w:r>
          </w:p>
        </w:tc>
        <w:tc>
          <w:tcPr>
            <w:tcW w:w="2268" w:type="dxa"/>
            <w:vAlign w:val="center"/>
          </w:tcPr>
          <w:p w:rsidR="00D100BE" w:rsidRDefault="00D100BE" w:rsidP="00394B32">
            <w:pPr>
              <w:pStyle w:val="2"/>
            </w:pPr>
            <w:r>
              <w:t>合理</w:t>
            </w:r>
          </w:p>
        </w:tc>
        <w:tc>
          <w:tcPr>
            <w:tcW w:w="1276" w:type="dxa"/>
            <w:vAlign w:val="center"/>
          </w:tcPr>
          <w:p w:rsidR="00D100BE" w:rsidRDefault="00D100BE" w:rsidP="00394B32">
            <w:pPr>
              <w:pStyle w:val="2"/>
            </w:pPr>
            <w:r>
              <w:t>工作计划</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时效指标</w:t>
            </w:r>
          </w:p>
        </w:tc>
        <w:tc>
          <w:tcPr>
            <w:tcW w:w="2835" w:type="dxa"/>
            <w:vAlign w:val="center"/>
          </w:tcPr>
          <w:p w:rsidR="00D100BE" w:rsidRDefault="00D100BE" w:rsidP="00394B32">
            <w:pPr>
              <w:pStyle w:val="2"/>
            </w:pPr>
            <w:r>
              <w:t>及时性</w:t>
            </w:r>
          </w:p>
        </w:tc>
        <w:tc>
          <w:tcPr>
            <w:tcW w:w="5386" w:type="dxa"/>
            <w:vAlign w:val="center"/>
          </w:tcPr>
          <w:p w:rsidR="00D100BE" w:rsidRDefault="00D100BE" w:rsidP="00394B32">
            <w:pPr>
              <w:pStyle w:val="2"/>
            </w:pPr>
            <w:r>
              <w:t>反映各项日常办公经费支出的时效性</w:t>
            </w:r>
          </w:p>
        </w:tc>
        <w:tc>
          <w:tcPr>
            <w:tcW w:w="2268" w:type="dxa"/>
            <w:vAlign w:val="center"/>
          </w:tcPr>
          <w:p w:rsidR="00D100BE" w:rsidRDefault="00D100BE" w:rsidP="00394B32">
            <w:pPr>
              <w:pStyle w:val="2"/>
            </w:pPr>
            <w:r>
              <w:t>及时</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成本指标</w:t>
            </w:r>
          </w:p>
        </w:tc>
        <w:tc>
          <w:tcPr>
            <w:tcW w:w="2835" w:type="dxa"/>
            <w:vAlign w:val="center"/>
          </w:tcPr>
          <w:p w:rsidR="00D100BE" w:rsidRDefault="00D100BE" w:rsidP="00394B32">
            <w:pPr>
              <w:pStyle w:val="2"/>
            </w:pPr>
            <w:r>
              <w:t>预算控制数</w:t>
            </w:r>
          </w:p>
        </w:tc>
        <w:tc>
          <w:tcPr>
            <w:tcW w:w="5386" w:type="dxa"/>
            <w:vAlign w:val="center"/>
          </w:tcPr>
          <w:p w:rsidR="00D100BE" w:rsidRDefault="00D100BE" w:rsidP="00394B32">
            <w:pPr>
              <w:pStyle w:val="2"/>
            </w:pPr>
            <w:r>
              <w:t>反映各类经费实际支出不超过预算数</w:t>
            </w:r>
          </w:p>
        </w:tc>
        <w:tc>
          <w:tcPr>
            <w:tcW w:w="2268" w:type="dxa"/>
            <w:vAlign w:val="center"/>
          </w:tcPr>
          <w:p w:rsidR="00D100BE" w:rsidRDefault="00D100BE" w:rsidP="00394B32">
            <w:pPr>
              <w:pStyle w:val="2"/>
            </w:pPr>
            <w:r>
              <w:t>0.72万元</w:t>
            </w:r>
          </w:p>
        </w:tc>
        <w:tc>
          <w:tcPr>
            <w:tcW w:w="1276" w:type="dxa"/>
            <w:vAlign w:val="center"/>
          </w:tcPr>
          <w:p w:rsidR="00D100BE" w:rsidRDefault="00D100BE" w:rsidP="00394B32">
            <w:pPr>
              <w:pStyle w:val="2"/>
            </w:pPr>
            <w:r>
              <w:t>工作计划/工作方案/费用结算单据</w:t>
            </w:r>
          </w:p>
        </w:tc>
      </w:tr>
      <w:tr w:rsidR="00D100BE" w:rsidTr="00394B32">
        <w:trPr>
          <w:trHeight w:val="397"/>
          <w:jc w:val="center"/>
        </w:trPr>
        <w:tc>
          <w:tcPr>
            <w:tcW w:w="1276" w:type="dxa"/>
            <w:vMerge w:val="restart"/>
            <w:vAlign w:val="center"/>
          </w:tcPr>
          <w:p w:rsidR="00D100BE" w:rsidRDefault="00D100BE" w:rsidP="00394B32">
            <w:pPr>
              <w:pStyle w:val="3"/>
            </w:pPr>
            <w:r>
              <w:t>效益指标</w:t>
            </w:r>
          </w:p>
        </w:tc>
        <w:tc>
          <w:tcPr>
            <w:tcW w:w="2268" w:type="dxa"/>
            <w:vAlign w:val="center"/>
          </w:tcPr>
          <w:p w:rsidR="00D100BE" w:rsidRDefault="00D100BE" w:rsidP="00394B32">
            <w:pPr>
              <w:pStyle w:val="2"/>
            </w:pPr>
            <w:r>
              <w:t>社会效益指标</w:t>
            </w:r>
          </w:p>
        </w:tc>
        <w:tc>
          <w:tcPr>
            <w:tcW w:w="2835" w:type="dxa"/>
            <w:vAlign w:val="center"/>
          </w:tcPr>
          <w:p w:rsidR="00D100BE" w:rsidRDefault="00D100BE" w:rsidP="00394B32">
            <w:pPr>
              <w:pStyle w:val="2"/>
            </w:pPr>
            <w:r>
              <w:t>通过项目的实施，保障日常办公需要，维持单位正常运</w:t>
            </w:r>
            <w:r>
              <w:lastRenderedPageBreak/>
              <w:t>转</w:t>
            </w:r>
          </w:p>
        </w:tc>
        <w:tc>
          <w:tcPr>
            <w:tcW w:w="5386" w:type="dxa"/>
            <w:vAlign w:val="center"/>
          </w:tcPr>
          <w:p w:rsidR="00D100BE" w:rsidRDefault="00D100BE" w:rsidP="00394B32">
            <w:pPr>
              <w:pStyle w:val="2"/>
            </w:pPr>
            <w:r>
              <w:lastRenderedPageBreak/>
              <w:t>保障日常办公需要，维持单位正常运转</w:t>
            </w:r>
          </w:p>
        </w:tc>
        <w:tc>
          <w:tcPr>
            <w:tcW w:w="2268" w:type="dxa"/>
            <w:vAlign w:val="center"/>
          </w:tcPr>
          <w:p w:rsidR="00D100BE" w:rsidRDefault="00D100BE" w:rsidP="00394B32">
            <w:pPr>
              <w:pStyle w:val="2"/>
            </w:pPr>
            <w:r>
              <w:t>保障</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Merge/>
            <w:vAlign w:val="center"/>
          </w:tcPr>
          <w:p w:rsidR="00D100BE" w:rsidRDefault="00D100BE" w:rsidP="00394B32"/>
        </w:tc>
        <w:tc>
          <w:tcPr>
            <w:tcW w:w="2268" w:type="dxa"/>
            <w:vAlign w:val="center"/>
          </w:tcPr>
          <w:p w:rsidR="00D100BE" w:rsidRDefault="00D100BE" w:rsidP="00394B32">
            <w:pPr>
              <w:pStyle w:val="2"/>
            </w:pPr>
            <w:r>
              <w:t>可持续影响指标</w:t>
            </w:r>
          </w:p>
        </w:tc>
        <w:tc>
          <w:tcPr>
            <w:tcW w:w="2835" w:type="dxa"/>
            <w:vAlign w:val="center"/>
          </w:tcPr>
          <w:p w:rsidR="00D100BE" w:rsidRDefault="00D100BE" w:rsidP="00394B32">
            <w:pPr>
              <w:pStyle w:val="2"/>
            </w:pPr>
            <w:r>
              <w:t>正常运转期限</w:t>
            </w:r>
          </w:p>
        </w:tc>
        <w:tc>
          <w:tcPr>
            <w:tcW w:w="5386" w:type="dxa"/>
            <w:vAlign w:val="center"/>
          </w:tcPr>
          <w:p w:rsidR="00D100BE" w:rsidRDefault="00D100BE" w:rsidP="00394B32">
            <w:pPr>
              <w:pStyle w:val="2"/>
            </w:pPr>
            <w:r>
              <w:t>反映保证学校各项工作正常运转的期限</w:t>
            </w:r>
          </w:p>
        </w:tc>
        <w:tc>
          <w:tcPr>
            <w:tcW w:w="2268" w:type="dxa"/>
            <w:vAlign w:val="center"/>
          </w:tcPr>
          <w:p w:rsidR="00D100BE" w:rsidRDefault="00D100BE" w:rsidP="00394B32">
            <w:pPr>
              <w:pStyle w:val="2"/>
            </w:pPr>
            <w:r>
              <w:t>1年</w:t>
            </w:r>
          </w:p>
        </w:tc>
        <w:tc>
          <w:tcPr>
            <w:tcW w:w="1276" w:type="dxa"/>
            <w:vAlign w:val="center"/>
          </w:tcPr>
          <w:p w:rsidR="00D100BE" w:rsidRDefault="00D100BE" w:rsidP="00394B32">
            <w:pPr>
              <w:pStyle w:val="2"/>
            </w:pPr>
            <w:r>
              <w:t>工作计划/工作方案</w:t>
            </w:r>
          </w:p>
        </w:tc>
      </w:tr>
      <w:tr w:rsidR="00D100BE" w:rsidTr="00394B32">
        <w:trPr>
          <w:trHeight w:val="397"/>
          <w:jc w:val="center"/>
        </w:trPr>
        <w:tc>
          <w:tcPr>
            <w:tcW w:w="1276" w:type="dxa"/>
            <w:vAlign w:val="center"/>
          </w:tcPr>
          <w:p w:rsidR="00D100BE" w:rsidRDefault="00D100BE" w:rsidP="00394B32">
            <w:pPr>
              <w:pStyle w:val="3"/>
            </w:pPr>
            <w:r>
              <w:t>满意度指标</w:t>
            </w:r>
          </w:p>
        </w:tc>
        <w:tc>
          <w:tcPr>
            <w:tcW w:w="2268" w:type="dxa"/>
            <w:vAlign w:val="center"/>
          </w:tcPr>
          <w:p w:rsidR="00D100BE" w:rsidRDefault="00D100BE" w:rsidP="00394B32">
            <w:pPr>
              <w:pStyle w:val="2"/>
            </w:pPr>
            <w:r>
              <w:t>服务对象满意度指标</w:t>
            </w:r>
          </w:p>
        </w:tc>
        <w:tc>
          <w:tcPr>
            <w:tcW w:w="2835" w:type="dxa"/>
            <w:vAlign w:val="center"/>
          </w:tcPr>
          <w:p w:rsidR="00D100BE" w:rsidRDefault="00D100BE" w:rsidP="00394B32">
            <w:pPr>
              <w:pStyle w:val="2"/>
            </w:pPr>
            <w:r>
              <w:t>师生满意度</w:t>
            </w:r>
          </w:p>
        </w:tc>
        <w:tc>
          <w:tcPr>
            <w:tcW w:w="5386" w:type="dxa"/>
            <w:vAlign w:val="center"/>
          </w:tcPr>
          <w:p w:rsidR="00D100BE" w:rsidRDefault="00D100BE" w:rsidP="00394B32">
            <w:pPr>
              <w:pStyle w:val="2"/>
            </w:pPr>
            <w:r>
              <w:t>反映师生对学校办公日常保障工作的满意程度</w:t>
            </w:r>
          </w:p>
        </w:tc>
        <w:tc>
          <w:tcPr>
            <w:tcW w:w="2268" w:type="dxa"/>
            <w:vAlign w:val="center"/>
          </w:tcPr>
          <w:p w:rsidR="00D100BE" w:rsidRDefault="00D100BE" w:rsidP="00394B32">
            <w:pPr>
              <w:pStyle w:val="2"/>
            </w:pPr>
            <w:r>
              <w:t>≥90%</w:t>
            </w:r>
          </w:p>
        </w:tc>
        <w:tc>
          <w:tcPr>
            <w:tcW w:w="1276" w:type="dxa"/>
            <w:vAlign w:val="center"/>
          </w:tcPr>
          <w:p w:rsidR="00D100BE" w:rsidRDefault="00D100BE" w:rsidP="00394B32">
            <w:pPr>
              <w:pStyle w:val="2"/>
            </w:pPr>
            <w:r>
              <w:t>调查问卷</w:t>
            </w:r>
          </w:p>
        </w:tc>
      </w:tr>
    </w:tbl>
    <w:p w:rsidR="00D100BE" w:rsidRDefault="00D100BE" w:rsidP="00D100BE">
      <w:pPr>
        <w:sectPr w:rsidR="00D100BE">
          <w:pgSz w:w="16840" w:h="11900" w:orient="landscape"/>
          <w:pgMar w:top="1361" w:right="1020" w:bottom="1134" w:left="1020" w:header="720" w:footer="720" w:gutter="0"/>
          <w:cols w:space="720"/>
        </w:sectPr>
      </w:pPr>
    </w:p>
    <w:p w:rsidR="00D100BE" w:rsidRDefault="00D100BE" w:rsidP="00D100BE">
      <w:pPr>
        <w:spacing w:before="10" w:after="10"/>
        <w:ind w:firstLine="640"/>
        <w:outlineLvl w:val="5"/>
      </w:pPr>
      <w:r>
        <w:rPr>
          <w:rFonts w:ascii="黑体" w:eastAsia="黑体" w:hAnsi="黑体" w:cs="黑体"/>
          <w:color w:val="000000"/>
          <w:sz w:val="32"/>
        </w:rPr>
        <w:lastRenderedPageBreak/>
        <w:t>六、政府采购预算情况</w:t>
      </w:r>
    </w:p>
    <w:p w:rsidR="00D100BE" w:rsidRDefault="00D100BE" w:rsidP="00D100BE">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D100BE" w:rsidTr="00394B3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100BE" w:rsidRDefault="00D100BE" w:rsidP="00394B32">
            <w:pPr>
              <w:pStyle w:val="20"/>
            </w:pPr>
            <w:r>
              <w:t>360036大厂回族自治县夏垫镇南寺头回民小学</w:t>
            </w:r>
          </w:p>
        </w:tc>
        <w:tc>
          <w:tcPr>
            <w:tcW w:w="7710" w:type="dxa"/>
            <w:gridSpan w:val="8"/>
            <w:tcBorders>
              <w:top w:val="single" w:sz="6" w:space="0" w:color="FFFFFF"/>
              <w:left w:val="single" w:sz="6" w:space="0" w:color="FFFFFF"/>
              <w:right w:val="single" w:sz="6" w:space="0" w:color="FFFFFF"/>
            </w:tcBorders>
            <w:vAlign w:val="center"/>
          </w:tcPr>
          <w:p w:rsidR="00D100BE" w:rsidRDefault="00D100BE" w:rsidP="00394B32">
            <w:pPr>
              <w:pStyle w:val="23"/>
            </w:pPr>
            <w:r>
              <w:t>单位：万元</w:t>
            </w:r>
          </w:p>
        </w:tc>
      </w:tr>
      <w:tr w:rsidR="00D100BE" w:rsidTr="00394B32">
        <w:trPr>
          <w:cantSplit/>
          <w:tblHeader/>
          <w:jc w:val="center"/>
        </w:trPr>
        <w:tc>
          <w:tcPr>
            <w:tcW w:w="2665" w:type="dxa"/>
            <w:gridSpan w:val="2"/>
            <w:vAlign w:val="center"/>
          </w:tcPr>
          <w:p w:rsidR="00D100BE" w:rsidRDefault="00D100BE" w:rsidP="00394B32">
            <w:pPr>
              <w:pStyle w:val="1"/>
            </w:pPr>
            <w:r>
              <w:t>政府采购项目来源</w:t>
            </w:r>
          </w:p>
        </w:tc>
        <w:tc>
          <w:tcPr>
            <w:tcW w:w="1134" w:type="dxa"/>
            <w:vMerge w:val="restart"/>
            <w:vAlign w:val="center"/>
          </w:tcPr>
          <w:p w:rsidR="00D100BE" w:rsidRDefault="00D100BE" w:rsidP="00394B32">
            <w:pPr>
              <w:pStyle w:val="1"/>
            </w:pPr>
            <w:r>
              <w:t>采购物品名称</w:t>
            </w:r>
          </w:p>
        </w:tc>
        <w:tc>
          <w:tcPr>
            <w:tcW w:w="1134" w:type="dxa"/>
            <w:vMerge w:val="restart"/>
            <w:vAlign w:val="center"/>
          </w:tcPr>
          <w:p w:rsidR="00D100BE" w:rsidRDefault="00D100BE" w:rsidP="00394B32">
            <w:pPr>
              <w:pStyle w:val="1"/>
            </w:pPr>
            <w:r>
              <w:t>政府采购目录序号</w:t>
            </w:r>
          </w:p>
        </w:tc>
        <w:tc>
          <w:tcPr>
            <w:tcW w:w="709" w:type="dxa"/>
            <w:vMerge w:val="restart"/>
            <w:vAlign w:val="center"/>
          </w:tcPr>
          <w:p w:rsidR="00D100BE" w:rsidRDefault="00D100BE" w:rsidP="00394B32">
            <w:pPr>
              <w:pStyle w:val="1"/>
            </w:pPr>
            <w:r>
              <w:t>计量单位</w:t>
            </w:r>
          </w:p>
        </w:tc>
        <w:tc>
          <w:tcPr>
            <w:tcW w:w="850" w:type="dxa"/>
            <w:vMerge w:val="restart"/>
            <w:vAlign w:val="center"/>
          </w:tcPr>
          <w:p w:rsidR="00D100BE" w:rsidRDefault="00D100BE" w:rsidP="00394B32">
            <w:pPr>
              <w:pStyle w:val="1"/>
            </w:pPr>
            <w:r>
              <w:t>数量</w:t>
            </w:r>
          </w:p>
        </w:tc>
        <w:tc>
          <w:tcPr>
            <w:tcW w:w="850" w:type="dxa"/>
            <w:vMerge w:val="restart"/>
            <w:vAlign w:val="center"/>
          </w:tcPr>
          <w:p w:rsidR="00D100BE" w:rsidRDefault="00D100BE" w:rsidP="00394B32">
            <w:pPr>
              <w:pStyle w:val="1"/>
            </w:pPr>
            <w:r>
              <w:t>单价</w:t>
            </w:r>
          </w:p>
        </w:tc>
        <w:tc>
          <w:tcPr>
            <w:tcW w:w="6746" w:type="dxa"/>
            <w:gridSpan w:val="7"/>
            <w:vAlign w:val="center"/>
          </w:tcPr>
          <w:p w:rsidR="00D100BE" w:rsidRDefault="00D100BE" w:rsidP="00394B32">
            <w:pPr>
              <w:pStyle w:val="1"/>
            </w:pPr>
            <w:r>
              <w:t>政府采购金额（当年部门预算安排资金）</w:t>
            </w:r>
          </w:p>
        </w:tc>
        <w:tc>
          <w:tcPr>
            <w:tcW w:w="964" w:type="dxa"/>
            <w:vMerge w:val="restart"/>
            <w:vAlign w:val="center"/>
          </w:tcPr>
          <w:p w:rsidR="00D100BE" w:rsidRDefault="00D100BE" w:rsidP="00394B32">
            <w:pPr>
              <w:pStyle w:val="1"/>
            </w:pPr>
            <w:r>
              <w:t>2024年预留中小微企业份额</w:t>
            </w:r>
          </w:p>
        </w:tc>
      </w:tr>
      <w:tr w:rsidR="00D100BE" w:rsidTr="00394B32">
        <w:trPr>
          <w:cantSplit/>
          <w:tblHeader/>
          <w:jc w:val="center"/>
        </w:trPr>
        <w:tc>
          <w:tcPr>
            <w:tcW w:w="1701" w:type="dxa"/>
            <w:vAlign w:val="center"/>
          </w:tcPr>
          <w:p w:rsidR="00D100BE" w:rsidRDefault="00D100BE" w:rsidP="00394B32">
            <w:pPr>
              <w:pStyle w:val="1"/>
            </w:pPr>
            <w:r>
              <w:t>项目名称</w:t>
            </w:r>
          </w:p>
        </w:tc>
        <w:tc>
          <w:tcPr>
            <w:tcW w:w="964" w:type="dxa"/>
            <w:vAlign w:val="center"/>
          </w:tcPr>
          <w:p w:rsidR="00D100BE" w:rsidRDefault="00D100BE" w:rsidP="00394B32">
            <w:pPr>
              <w:pStyle w:val="1"/>
            </w:pPr>
            <w:r>
              <w:t>预算资金</w:t>
            </w:r>
          </w:p>
        </w:tc>
        <w:tc>
          <w:tcPr>
            <w:tcW w:w="1134" w:type="dxa"/>
            <w:vMerge/>
          </w:tcPr>
          <w:p w:rsidR="00D100BE" w:rsidRDefault="00D100BE" w:rsidP="00394B32"/>
        </w:tc>
        <w:tc>
          <w:tcPr>
            <w:tcW w:w="1134" w:type="dxa"/>
            <w:vMerge/>
          </w:tcPr>
          <w:p w:rsidR="00D100BE" w:rsidRDefault="00D100BE" w:rsidP="00394B32"/>
        </w:tc>
        <w:tc>
          <w:tcPr>
            <w:tcW w:w="709" w:type="dxa"/>
            <w:vMerge/>
          </w:tcPr>
          <w:p w:rsidR="00D100BE" w:rsidRDefault="00D100BE" w:rsidP="00394B32"/>
        </w:tc>
        <w:tc>
          <w:tcPr>
            <w:tcW w:w="850" w:type="dxa"/>
            <w:vMerge/>
          </w:tcPr>
          <w:p w:rsidR="00D100BE" w:rsidRDefault="00D100BE" w:rsidP="00394B32"/>
        </w:tc>
        <w:tc>
          <w:tcPr>
            <w:tcW w:w="850" w:type="dxa"/>
            <w:vMerge/>
          </w:tcPr>
          <w:p w:rsidR="00D100BE" w:rsidRDefault="00D100BE" w:rsidP="00394B32"/>
        </w:tc>
        <w:tc>
          <w:tcPr>
            <w:tcW w:w="964" w:type="dxa"/>
            <w:vAlign w:val="center"/>
          </w:tcPr>
          <w:p w:rsidR="00D100BE" w:rsidRDefault="00D100BE" w:rsidP="00394B32">
            <w:pPr>
              <w:pStyle w:val="1"/>
            </w:pPr>
            <w:r>
              <w:t>合计</w:t>
            </w:r>
          </w:p>
        </w:tc>
        <w:tc>
          <w:tcPr>
            <w:tcW w:w="964" w:type="dxa"/>
            <w:vAlign w:val="center"/>
          </w:tcPr>
          <w:p w:rsidR="00D100BE" w:rsidRDefault="00D100BE" w:rsidP="00394B32">
            <w:pPr>
              <w:pStyle w:val="1"/>
            </w:pPr>
            <w:r>
              <w:t>一般公共预算拨款</w:t>
            </w:r>
          </w:p>
        </w:tc>
        <w:tc>
          <w:tcPr>
            <w:tcW w:w="964" w:type="dxa"/>
            <w:vAlign w:val="center"/>
          </w:tcPr>
          <w:p w:rsidR="00D100BE" w:rsidRDefault="00D100BE" w:rsidP="00394B32">
            <w:pPr>
              <w:pStyle w:val="1"/>
            </w:pPr>
            <w:r>
              <w:t>基金预算拨款</w:t>
            </w:r>
          </w:p>
        </w:tc>
        <w:tc>
          <w:tcPr>
            <w:tcW w:w="964" w:type="dxa"/>
            <w:vAlign w:val="center"/>
          </w:tcPr>
          <w:p w:rsidR="00D100BE" w:rsidRDefault="00D100BE" w:rsidP="00394B32">
            <w:pPr>
              <w:pStyle w:val="1"/>
            </w:pPr>
            <w:r>
              <w:t>国有资本经营预算拨款</w:t>
            </w:r>
          </w:p>
        </w:tc>
        <w:tc>
          <w:tcPr>
            <w:tcW w:w="964" w:type="dxa"/>
            <w:vAlign w:val="center"/>
          </w:tcPr>
          <w:p w:rsidR="00D100BE" w:rsidRDefault="00D100BE" w:rsidP="00394B32">
            <w:pPr>
              <w:pStyle w:val="1"/>
            </w:pPr>
            <w:r>
              <w:t>财政专户核拨</w:t>
            </w:r>
          </w:p>
        </w:tc>
        <w:tc>
          <w:tcPr>
            <w:tcW w:w="964" w:type="dxa"/>
            <w:vAlign w:val="center"/>
          </w:tcPr>
          <w:p w:rsidR="00D100BE" w:rsidRDefault="00D100BE" w:rsidP="00394B32">
            <w:pPr>
              <w:pStyle w:val="1"/>
            </w:pPr>
            <w:r>
              <w:t>单位资金</w:t>
            </w:r>
          </w:p>
        </w:tc>
        <w:tc>
          <w:tcPr>
            <w:tcW w:w="964" w:type="dxa"/>
            <w:vAlign w:val="center"/>
          </w:tcPr>
          <w:p w:rsidR="00D100BE" w:rsidRDefault="00D100BE" w:rsidP="00394B32">
            <w:pPr>
              <w:pStyle w:val="1"/>
            </w:pPr>
            <w:r>
              <w:t>上年结转结余</w:t>
            </w:r>
          </w:p>
        </w:tc>
        <w:tc>
          <w:tcPr>
            <w:tcW w:w="964" w:type="dxa"/>
            <w:vMerge/>
          </w:tcPr>
          <w:p w:rsidR="00D100BE" w:rsidRDefault="00D100BE" w:rsidP="00394B32"/>
        </w:tc>
      </w:tr>
      <w:tr w:rsidR="00D100BE" w:rsidTr="00394B32">
        <w:trPr>
          <w:cantSplit/>
          <w:jc w:val="center"/>
        </w:trPr>
        <w:tc>
          <w:tcPr>
            <w:tcW w:w="1701" w:type="dxa"/>
            <w:vAlign w:val="center"/>
          </w:tcPr>
          <w:p w:rsidR="00D100BE" w:rsidRDefault="00D100BE" w:rsidP="00394B32">
            <w:pPr>
              <w:pStyle w:val="2"/>
            </w:pPr>
          </w:p>
        </w:tc>
        <w:tc>
          <w:tcPr>
            <w:tcW w:w="964" w:type="dxa"/>
            <w:vAlign w:val="center"/>
          </w:tcPr>
          <w:p w:rsidR="00D100BE" w:rsidRDefault="00D100BE" w:rsidP="00394B32">
            <w:pPr>
              <w:pStyle w:val="4"/>
            </w:pPr>
          </w:p>
        </w:tc>
        <w:tc>
          <w:tcPr>
            <w:tcW w:w="1134" w:type="dxa"/>
            <w:vAlign w:val="center"/>
          </w:tcPr>
          <w:p w:rsidR="00D100BE" w:rsidRDefault="00D100BE" w:rsidP="00394B32">
            <w:pPr>
              <w:pStyle w:val="2"/>
            </w:pPr>
          </w:p>
        </w:tc>
        <w:tc>
          <w:tcPr>
            <w:tcW w:w="1134" w:type="dxa"/>
            <w:vAlign w:val="center"/>
          </w:tcPr>
          <w:p w:rsidR="00D100BE" w:rsidRDefault="00D100BE" w:rsidP="00394B32">
            <w:pPr>
              <w:pStyle w:val="2"/>
            </w:pPr>
          </w:p>
        </w:tc>
        <w:tc>
          <w:tcPr>
            <w:tcW w:w="709" w:type="dxa"/>
            <w:vAlign w:val="center"/>
          </w:tcPr>
          <w:p w:rsidR="00D100BE" w:rsidRDefault="00D100BE" w:rsidP="00394B32">
            <w:pPr>
              <w:pStyle w:val="3"/>
            </w:pPr>
          </w:p>
        </w:tc>
        <w:tc>
          <w:tcPr>
            <w:tcW w:w="850" w:type="dxa"/>
            <w:vAlign w:val="center"/>
          </w:tcPr>
          <w:p w:rsidR="00D100BE" w:rsidRDefault="00D100BE" w:rsidP="00394B32">
            <w:pPr>
              <w:pStyle w:val="4"/>
            </w:pPr>
          </w:p>
        </w:tc>
        <w:tc>
          <w:tcPr>
            <w:tcW w:w="850" w:type="dxa"/>
            <w:vAlign w:val="center"/>
          </w:tcPr>
          <w:p w:rsidR="00D100BE" w:rsidRDefault="00D100BE" w:rsidP="00394B32">
            <w:pPr>
              <w:pStyle w:val="4"/>
            </w:pPr>
          </w:p>
        </w:tc>
        <w:tc>
          <w:tcPr>
            <w:tcW w:w="964" w:type="dxa"/>
            <w:vAlign w:val="center"/>
          </w:tcPr>
          <w:p w:rsidR="00D100BE" w:rsidRDefault="00D100BE" w:rsidP="00394B32">
            <w:pPr>
              <w:pStyle w:val="4"/>
            </w:pPr>
          </w:p>
        </w:tc>
        <w:tc>
          <w:tcPr>
            <w:tcW w:w="964" w:type="dxa"/>
            <w:vAlign w:val="center"/>
          </w:tcPr>
          <w:p w:rsidR="00D100BE" w:rsidRDefault="00D100BE" w:rsidP="00394B32">
            <w:pPr>
              <w:pStyle w:val="4"/>
            </w:pPr>
          </w:p>
        </w:tc>
        <w:tc>
          <w:tcPr>
            <w:tcW w:w="964" w:type="dxa"/>
            <w:vAlign w:val="center"/>
          </w:tcPr>
          <w:p w:rsidR="00D100BE" w:rsidRDefault="00D100BE" w:rsidP="00394B32">
            <w:pPr>
              <w:pStyle w:val="4"/>
            </w:pPr>
          </w:p>
        </w:tc>
        <w:tc>
          <w:tcPr>
            <w:tcW w:w="964" w:type="dxa"/>
            <w:vAlign w:val="center"/>
          </w:tcPr>
          <w:p w:rsidR="00D100BE" w:rsidRDefault="00D100BE" w:rsidP="00394B32">
            <w:pPr>
              <w:pStyle w:val="4"/>
            </w:pPr>
          </w:p>
        </w:tc>
        <w:tc>
          <w:tcPr>
            <w:tcW w:w="964" w:type="dxa"/>
            <w:vAlign w:val="center"/>
          </w:tcPr>
          <w:p w:rsidR="00D100BE" w:rsidRDefault="00D100BE" w:rsidP="00394B32">
            <w:pPr>
              <w:pStyle w:val="4"/>
            </w:pPr>
          </w:p>
        </w:tc>
        <w:tc>
          <w:tcPr>
            <w:tcW w:w="964" w:type="dxa"/>
            <w:vAlign w:val="center"/>
          </w:tcPr>
          <w:p w:rsidR="00D100BE" w:rsidRDefault="00D100BE" w:rsidP="00394B32">
            <w:pPr>
              <w:pStyle w:val="4"/>
            </w:pPr>
          </w:p>
        </w:tc>
        <w:tc>
          <w:tcPr>
            <w:tcW w:w="964" w:type="dxa"/>
            <w:vAlign w:val="center"/>
          </w:tcPr>
          <w:p w:rsidR="00D100BE" w:rsidRDefault="00D100BE" w:rsidP="00394B32">
            <w:pPr>
              <w:pStyle w:val="4"/>
            </w:pPr>
          </w:p>
        </w:tc>
        <w:tc>
          <w:tcPr>
            <w:tcW w:w="964" w:type="dxa"/>
            <w:vAlign w:val="center"/>
          </w:tcPr>
          <w:p w:rsidR="00D100BE" w:rsidRDefault="00D100BE" w:rsidP="00394B32">
            <w:pPr>
              <w:pStyle w:val="4"/>
            </w:pPr>
          </w:p>
        </w:tc>
      </w:tr>
    </w:tbl>
    <w:p w:rsidR="00D100BE" w:rsidRDefault="00D100BE" w:rsidP="00D100B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100BE" w:rsidRDefault="00D100BE" w:rsidP="00D100BE">
      <w:pPr>
        <w:ind w:firstLine="420"/>
      </w:pPr>
      <w:r>
        <w:rPr>
          <w:rFonts w:ascii="方正书宋_GBK" w:eastAsia="方正书宋_GBK" w:hAnsi="方正书宋_GBK" w:cs="方正书宋_GBK"/>
          <w:color w:val="000000"/>
          <w:sz w:val="21"/>
        </w:rPr>
        <w:t>注：无政府采购预算，空表列示。</w:t>
      </w:r>
    </w:p>
    <w:p w:rsidR="00D100BE" w:rsidRDefault="00D100BE" w:rsidP="00D100BE">
      <w:pPr>
        <w:ind w:firstLine="640"/>
      </w:pPr>
    </w:p>
    <w:p w:rsidR="00D100BE" w:rsidRDefault="00D100BE" w:rsidP="00D100BE">
      <w:pPr>
        <w:spacing w:before="10" w:after="10"/>
        <w:ind w:firstLine="640"/>
        <w:outlineLvl w:val="5"/>
      </w:pPr>
      <w:r>
        <w:rPr>
          <w:rFonts w:ascii="黑体" w:eastAsia="黑体" w:hAnsi="黑体" w:cs="黑体"/>
          <w:color w:val="000000"/>
          <w:sz w:val="32"/>
        </w:rPr>
        <w:t>七、国有资产信息</w:t>
      </w:r>
    </w:p>
    <w:p w:rsidR="00D100BE" w:rsidRDefault="00D100BE" w:rsidP="00D100BE">
      <w:pPr>
        <w:spacing w:line="500" w:lineRule="exact"/>
        <w:ind w:firstLine="560"/>
      </w:pPr>
      <w:r>
        <w:rPr>
          <w:rFonts w:eastAsia="方正仿宋_GBK"/>
          <w:color w:val="000000"/>
          <w:sz w:val="28"/>
        </w:rPr>
        <w:t>大厂回族自治县夏垫镇南寺头回民小学上年末固定资产金额为</w:t>
      </w:r>
      <w:r>
        <w:rPr>
          <w:rFonts w:eastAsia="方正仿宋_GBK"/>
          <w:color w:val="000000"/>
          <w:sz w:val="28"/>
        </w:rPr>
        <w:t>460.31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D100BE" w:rsidRDefault="00D100BE" w:rsidP="00D100BE">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D100BE" w:rsidTr="00394B32">
        <w:trPr>
          <w:tblHeader/>
          <w:jc w:val="center"/>
        </w:trPr>
        <w:tc>
          <w:tcPr>
            <w:tcW w:w="7370" w:type="dxa"/>
            <w:tcBorders>
              <w:top w:val="single" w:sz="6" w:space="0" w:color="FFFFFF"/>
              <w:left w:val="single" w:sz="6" w:space="0" w:color="FFFFFF"/>
              <w:right w:val="single" w:sz="6" w:space="0" w:color="FFFFFF"/>
            </w:tcBorders>
            <w:vAlign w:val="center"/>
          </w:tcPr>
          <w:p w:rsidR="00D100BE" w:rsidRDefault="00D100BE" w:rsidP="00394B32">
            <w:pPr>
              <w:pStyle w:val="20"/>
            </w:pPr>
            <w:r>
              <w:t>360036大厂回族自治县夏垫镇南寺头回民小学</w:t>
            </w:r>
          </w:p>
        </w:tc>
        <w:tc>
          <w:tcPr>
            <w:tcW w:w="5669" w:type="dxa"/>
            <w:gridSpan w:val="2"/>
            <w:tcBorders>
              <w:top w:val="single" w:sz="6" w:space="0" w:color="FFFFFF"/>
              <w:left w:val="single" w:sz="6" w:space="0" w:color="FFFFFF"/>
              <w:right w:val="single" w:sz="6" w:space="0" w:color="FFFFFF"/>
            </w:tcBorders>
            <w:vAlign w:val="center"/>
          </w:tcPr>
          <w:p w:rsidR="00D100BE" w:rsidRDefault="00D100BE" w:rsidP="00394B32">
            <w:pPr>
              <w:pStyle w:val="22"/>
            </w:pPr>
            <w:r>
              <w:t>截止时间：2023-12-31</w:t>
            </w:r>
          </w:p>
        </w:tc>
      </w:tr>
      <w:tr w:rsidR="00D100BE" w:rsidTr="00394B32">
        <w:trPr>
          <w:tblHeader/>
          <w:jc w:val="center"/>
        </w:trPr>
        <w:tc>
          <w:tcPr>
            <w:tcW w:w="7370" w:type="dxa"/>
            <w:vAlign w:val="center"/>
          </w:tcPr>
          <w:p w:rsidR="00D100BE" w:rsidRDefault="00D100BE" w:rsidP="00394B32">
            <w:pPr>
              <w:pStyle w:val="1"/>
            </w:pPr>
            <w:r>
              <w:t>项目</w:t>
            </w:r>
          </w:p>
        </w:tc>
        <w:tc>
          <w:tcPr>
            <w:tcW w:w="2835" w:type="dxa"/>
            <w:vAlign w:val="center"/>
          </w:tcPr>
          <w:p w:rsidR="00D100BE" w:rsidRDefault="00D100BE" w:rsidP="00394B32">
            <w:pPr>
              <w:pStyle w:val="1"/>
            </w:pPr>
            <w:r>
              <w:t>数量</w:t>
            </w:r>
          </w:p>
        </w:tc>
        <w:tc>
          <w:tcPr>
            <w:tcW w:w="2835" w:type="dxa"/>
            <w:vAlign w:val="center"/>
          </w:tcPr>
          <w:p w:rsidR="00D100BE" w:rsidRDefault="00D100BE" w:rsidP="00394B32">
            <w:pPr>
              <w:pStyle w:val="1"/>
            </w:pPr>
            <w:r>
              <w:t>价值（金额单位：万元）</w:t>
            </w:r>
          </w:p>
        </w:tc>
      </w:tr>
      <w:tr w:rsidR="00D100BE" w:rsidTr="00394B32">
        <w:trPr>
          <w:jc w:val="center"/>
        </w:trPr>
        <w:tc>
          <w:tcPr>
            <w:tcW w:w="7370" w:type="dxa"/>
            <w:vAlign w:val="center"/>
          </w:tcPr>
          <w:p w:rsidR="00D100BE" w:rsidRDefault="00D100BE" w:rsidP="00394B32">
            <w:pPr>
              <w:pStyle w:val="2"/>
            </w:pPr>
            <w:r>
              <w:t>资产总额</w:t>
            </w:r>
          </w:p>
        </w:tc>
        <w:tc>
          <w:tcPr>
            <w:tcW w:w="2835" w:type="dxa"/>
            <w:vAlign w:val="center"/>
          </w:tcPr>
          <w:p w:rsidR="00D100BE" w:rsidRDefault="00D100BE" w:rsidP="00394B32">
            <w:pPr>
              <w:pStyle w:val="3"/>
            </w:pPr>
          </w:p>
        </w:tc>
        <w:tc>
          <w:tcPr>
            <w:tcW w:w="2835" w:type="dxa"/>
            <w:vAlign w:val="center"/>
          </w:tcPr>
          <w:p w:rsidR="00D100BE" w:rsidRDefault="00D100BE" w:rsidP="00394B32">
            <w:pPr>
              <w:pStyle w:val="4"/>
            </w:pPr>
            <w:r>
              <w:t>460.31</w:t>
            </w:r>
          </w:p>
        </w:tc>
      </w:tr>
      <w:tr w:rsidR="00D100BE" w:rsidTr="00394B32">
        <w:trPr>
          <w:jc w:val="center"/>
        </w:trPr>
        <w:tc>
          <w:tcPr>
            <w:tcW w:w="7370" w:type="dxa"/>
            <w:vAlign w:val="center"/>
          </w:tcPr>
          <w:p w:rsidR="00D100BE" w:rsidRDefault="00D100BE" w:rsidP="00394B32">
            <w:pPr>
              <w:pStyle w:val="2"/>
            </w:pPr>
            <w:r>
              <w:t>1、房屋（平方米）</w:t>
            </w:r>
          </w:p>
        </w:tc>
        <w:tc>
          <w:tcPr>
            <w:tcW w:w="2835" w:type="dxa"/>
            <w:vAlign w:val="center"/>
          </w:tcPr>
          <w:p w:rsidR="00D100BE" w:rsidRDefault="00D100BE" w:rsidP="00394B32">
            <w:pPr>
              <w:pStyle w:val="3"/>
            </w:pPr>
          </w:p>
        </w:tc>
        <w:tc>
          <w:tcPr>
            <w:tcW w:w="2835" w:type="dxa"/>
            <w:vAlign w:val="center"/>
          </w:tcPr>
          <w:p w:rsidR="00D100BE" w:rsidRDefault="00D100BE" w:rsidP="00394B32">
            <w:pPr>
              <w:pStyle w:val="4"/>
            </w:pPr>
          </w:p>
        </w:tc>
      </w:tr>
      <w:tr w:rsidR="00D100BE" w:rsidTr="00394B32">
        <w:trPr>
          <w:jc w:val="center"/>
        </w:trPr>
        <w:tc>
          <w:tcPr>
            <w:tcW w:w="7370" w:type="dxa"/>
            <w:vAlign w:val="center"/>
          </w:tcPr>
          <w:p w:rsidR="00D100BE" w:rsidRDefault="00D100BE" w:rsidP="00394B32">
            <w:pPr>
              <w:pStyle w:val="2"/>
            </w:pPr>
            <w:r>
              <w:t xml:space="preserve">　　其中：办公用房（平方米）</w:t>
            </w:r>
          </w:p>
        </w:tc>
        <w:tc>
          <w:tcPr>
            <w:tcW w:w="2835" w:type="dxa"/>
            <w:vAlign w:val="center"/>
          </w:tcPr>
          <w:p w:rsidR="00D100BE" w:rsidRDefault="00D100BE" w:rsidP="00394B32">
            <w:pPr>
              <w:pStyle w:val="3"/>
            </w:pPr>
          </w:p>
        </w:tc>
        <w:tc>
          <w:tcPr>
            <w:tcW w:w="2835" w:type="dxa"/>
            <w:vAlign w:val="center"/>
          </w:tcPr>
          <w:p w:rsidR="00D100BE" w:rsidRDefault="00D100BE" w:rsidP="00394B32">
            <w:pPr>
              <w:pStyle w:val="4"/>
            </w:pPr>
          </w:p>
        </w:tc>
      </w:tr>
      <w:tr w:rsidR="00D100BE" w:rsidTr="00394B32">
        <w:trPr>
          <w:jc w:val="center"/>
        </w:trPr>
        <w:tc>
          <w:tcPr>
            <w:tcW w:w="7370" w:type="dxa"/>
            <w:vAlign w:val="center"/>
          </w:tcPr>
          <w:p w:rsidR="00D100BE" w:rsidRDefault="00D100BE" w:rsidP="00394B32">
            <w:pPr>
              <w:pStyle w:val="2"/>
            </w:pPr>
            <w:r>
              <w:t>2、车辆（台、辆）</w:t>
            </w:r>
          </w:p>
        </w:tc>
        <w:tc>
          <w:tcPr>
            <w:tcW w:w="2835" w:type="dxa"/>
            <w:vAlign w:val="center"/>
          </w:tcPr>
          <w:p w:rsidR="00D100BE" w:rsidRDefault="00D100BE" w:rsidP="00394B32">
            <w:pPr>
              <w:pStyle w:val="3"/>
            </w:pPr>
          </w:p>
        </w:tc>
        <w:tc>
          <w:tcPr>
            <w:tcW w:w="2835" w:type="dxa"/>
            <w:vAlign w:val="center"/>
          </w:tcPr>
          <w:p w:rsidR="00D100BE" w:rsidRDefault="00D100BE" w:rsidP="00394B32">
            <w:pPr>
              <w:pStyle w:val="4"/>
            </w:pPr>
          </w:p>
        </w:tc>
      </w:tr>
      <w:tr w:rsidR="00D100BE" w:rsidTr="00394B32">
        <w:trPr>
          <w:jc w:val="center"/>
        </w:trPr>
        <w:tc>
          <w:tcPr>
            <w:tcW w:w="7370" w:type="dxa"/>
            <w:vAlign w:val="center"/>
          </w:tcPr>
          <w:p w:rsidR="00D100BE" w:rsidRDefault="00D100BE" w:rsidP="00394B32">
            <w:pPr>
              <w:pStyle w:val="2"/>
            </w:pPr>
            <w:r>
              <w:lastRenderedPageBreak/>
              <w:t>3、单价在20万元以上的设备</w:t>
            </w:r>
          </w:p>
        </w:tc>
        <w:tc>
          <w:tcPr>
            <w:tcW w:w="2835" w:type="dxa"/>
            <w:vAlign w:val="center"/>
          </w:tcPr>
          <w:p w:rsidR="00D100BE" w:rsidRDefault="00D100BE" w:rsidP="00394B32">
            <w:pPr>
              <w:pStyle w:val="3"/>
            </w:pPr>
          </w:p>
        </w:tc>
        <w:tc>
          <w:tcPr>
            <w:tcW w:w="2835" w:type="dxa"/>
            <w:vAlign w:val="center"/>
          </w:tcPr>
          <w:p w:rsidR="00D100BE" w:rsidRDefault="00D100BE" w:rsidP="00394B32">
            <w:pPr>
              <w:pStyle w:val="4"/>
            </w:pPr>
          </w:p>
        </w:tc>
      </w:tr>
      <w:tr w:rsidR="00D100BE" w:rsidTr="00394B32">
        <w:trPr>
          <w:jc w:val="center"/>
        </w:trPr>
        <w:tc>
          <w:tcPr>
            <w:tcW w:w="7370" w:type="dxa"/>
            <w:vAlign w:val="center"/>
          </w:tcPr>
          <w:p w:rsidR="00D100BE" w:rsidRDefault="00D100BE" w:rsidP="00394B32">
            <w:pPr>
              <w:pStyle w:val="2"/>
            </w:pPr>
            <w:r>
              <w:t>4、其他固定资产</w:t>
            </w:r>
          </w:p>
        </w:tc>
        <w:tc>
          <w:tcPr>
            <w:tcW w:w="2835" w:type="dxa"/>
            <w:vAlign w:val="center"/>
          </w:tcPr>
          <w:p w:rsidR="00D100BE" w:rsidRDefault="00D100BE" w:rsidP="00394B32">
            <w:pPr>
              <w:pStyle w:val="3"/>
            </w:pPr>
            <w:r>
              <w:t>2059</w:t>
            </w:r>
          </w:p>
        </w:tc>
        <w:tc>
          <w:tcPr>
            <w:tcW w:w="2835" w:type="dxa"/>
            <w:vAlign w:val="center"/>
          </w:tcPr>
          <w:p w:rsidR="00D100BE" w:rsidRDefault="00D100BE" w:rsidP="00394B32">
            <w:pPr>
              <w:pStyle w:val="4"/>
            </w:pPr>
            <w:r>
              <w:t>460.31</w:t>
            </w:r>
          </w:p>
        </w:tc>
      </w:tr>
    </w:tbl>
    <w:p w:rsidR="00D100BE" w:rsidRDefault="00D100BE" w:rsidP="00D100BE">
      <w:pPr>
        <w:ind w:firstLine="640"/>
      </w:pPr>
    </w:p>
    <w:p w:rsidR="00D100BE" w:rsidRDefault="00D100BE" w:rsidP="00D100BE">
      <w:pPr>
        <w:spacing w:before="10" w:after="10"/>
        <w:ind w:firstLine="640"/>
        <w:outlineLvl w:val="5"/>
      </w:pPr>
      <w:r>
        <w:rPr>
          <w:rFonts w:ascii="黑体" w:eastAsia="黑体" w:hAnsi="黑体" w:cs="黑体"/>
          <w:color w:val="000000"/>
          <w:sz w:val="32"/>
        </w:rPr>
        <w:t>八、名词解释</w:t>
      </w:r>
    </w:p>
    <w:p w:rsidR="00D100BE" w:rsidRDefault="00D100BE" w:rsidP="00D100B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D100BE" w:rsidRDefault="00D100BE" w:rsidP="00D100B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D100BE" w:rsidRDefault="00D100BE" w:rsidP="00D100B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D100BE" w:rsidRDefault="00D100BE" w:rsidP="00D100B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100BE" w:rsidRDefault="00D100BE" w:rsidP="00D100B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D100BE" w:rsidRDefault="00D100BE" w:rsidP="00D100B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D100BE" w:rsidRDefault="00D100BE" w:rsidP="00D100B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D100BE" w:rsidRDefault="00D100BE" w:rsidP="00D100BE">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100BE" w:rsidRDefault="00D100BE" w:rsidP="00D100B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w:t>
      </w:r>
      <w:r>
        <w:rPr>
          <w:rFonts w:eastAsia="方正仿宋_GBK"/>
          <w:color w:val="000000"/>
          <w:sz w:val="28"/>
        </w:rPr>
        <w:lastRenderedPageBreak/>
        <w:t>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D100BE" w:rsidRDefault="00D100BE" w:rsidP="00D100B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D100BE" w:rsidRDefault="00D100BE" w:rsidP="00D100BE">
      <w:pPr>
        <w:spacing w:before="10" w:after="10"/>
        <w:ind w:firstLine="640"/>
        <w:outlineLvl w:val="5"/>
      </w:pPr>
      <w:r>
        <w:rPr>
          <w:rFonts w:ascii="黑体" w:eastAsia="黑体" w:hAnsi="黑体" w:cs="黑体"/>
          <w:color w:val="000000"/>
          <w:sz w:val="32"/>
        </w:rPr>
        <w:t>九、其他需要说明的事项</w:t>
      </w:r>
    </w:p>
    <w:p w:rsidR="00D100BE" w:rsidRDefault="00D100BE" w:rsidP="00D100BE">
      <w:pPr>
        <w:spacing w:line="500" w:lineRule="exact"/>
        <w:ind w:firstLine="560"/>
        <w:rPr>
          <w:rFonts w:hint="eastAsia"/>
          <w:lang w:eastAsia="zh-CN"/>
        </w:rPr>
        <w:sectPr w:rsidR="00D100BE">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2A4CEF" w:rsidRPr="00BB6D23" w:rsidRDefault="002A4CEF">
      <w:pPr>
        <w:rPr>
          <w:rFonts w:eastAsiaTheme="minorEastAsia" w:hint="eastAsia"/>
          <w:lang w:eastAsia="zh-CN"/>
        </w:rPr>
      </w:pPr>
    </w:p>
    <w:sectPr w:rsidR="002A4CEF" w:rsidRPr="00BB6D23" w:rsidSect="002A4C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EF5" w:rsidRDefault="005E0EF5" w:rsidP="00394B32">
      <w:r>
        <w:separator/>
      </w:r>
    </w:p>
  </w:endnote>
  <w:endnote w:type="continuationSeparator" w:id="1">
    <w:p w:rsidR="005E0EF5" w:rsidRDefault="005E0EF5" w:rsidP="00394B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00"/>
    <w:family w:val="auto"/>
    <w:pitch w:val="default"/>
    <w:sig w:usb0="00000000" w:usb1="00000000" w:usb2="00000000" w:usb3="00000000" w:csb0="00040001" w:csb1="00000000"/>
  </w:font>
  <w:font w:name="方正仿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C2" w:rsidRDefault="006228C2">
    <w:pPr>
      <w:pStyle w:val="a5"/>
      <w:jc w:val="center"/>
    </w:pPr>
  </w:p>
  <w:p w:rsidR="006228C2" w:rsidRDefault="006228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22005"/>
      <w:docPartObj>
        <w:docPartGallery w:val="Page Numbers (Bottom of Page)"/>
        <w:docPartUnique/>
      </w:docPartObj>
    </w:sdtPr>
    <w:sdtContent>
      <w:p w:rsidR="006228C2" w:rsidRDefault="006228C2">
        <w:pPr>
          <w:pStyle w:val="a5"/>
          <w:jc w:val="center"/>
        </w:pPr>
        <w:fldSimple w:instr=" PAGE   \* MERGEFORMAT ">
          <w:r w:rsidR="00BB6D23" w:rsidRPr="00BB6D23">
            <w:rPr>
              <w:noProof/>
              <w:lang w:val="zh-CN"/>
            </w:rPr>
            <w:t>1</w:t>
          </w:r>
        </w:fldSimple>
      </w:p>
    </w:sdtContent>
  </w:sdt>
  <w:p w:rsidR="006228C2" w:rsidRDefault="006228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EF5" w:rsidRDefault="005E0EF5" w:rsidP="00394B32">
      <w:r>
        <w:separator/>
      </w:r>
    </w:p>
  </w:footnote>
  <w:footnote w:type="continuationSeparator" w:id="1">
    <w:p w:rsidR="005E0EF5" w:rsidRDefault="005E0EF5" w:rsidP="00394B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0BE"/>
    <w:rsid w:val="00077539"/>
    <w:rsid w:val="002A4CEF"/>
    <w:rsid w:val="00394B32"/>
    <w:rsid w:val="004B08F2"/>
    <w:rsid w:val="005E0EF5"/>
    <w:rsid w:val="005F400E"/>
    <w:rsid w:val="00611D53"/>
    <w:rsid w:val="006228C2"/>
    <w:rsid w:val="008A0F23"/>
    <w:rsid w:val="008E10F8"/>
    <w:rsid w:val="00BB6D23"/>
    <w:rsid w:val="00BD5FEA"/>
    <w:rsid w:val="00D10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BE"/>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0BE"/>
    <w:rPr>
      <w:rFonts w:ascii="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D100BE"/>
    <w:pPr>
      <w:jc w:val="right"/>
    </w:pPr>
    <w:rPr>
      <w:rFonts w:ascii="方正小标宋_GBK" w:eastAsia="方正小标宋_GBK" w:hAnsi="方正小标宋_GBK" w:cs="方正小标宋_GBK"/>
    </w:rPr>
  </w:style>
  <w:style w:type="paragraph" w:customStyle="1" w:styleId="21">
    <w:name w:val="单元格样式21"/>
    <w:basedOn w:val="a"/>
    <w:qFormat/>
    <w:rsid w:val="00D100BE"/>
    <w:pPr>
      <w:jc w:val="center"/>
    </w:pPr>
    <w:rPr>
      <w:rFonts w:ascii="方正小标宋_GBK" w:eastAsia="方正小标宋_GBK" w:hAnsi="方正小标宋_GBK" w:cs="方正小标宋_GBK"/>
    </w:rPr>
  </w:style>
  <w:style w:type="paragraph" w:customStyle="1" w:styleId="20">
    <w:name w:val="单元格样式20"/>
    <w:basedOn w:val="a"/>
    <w:qFormat/>
    <w:rsid w:val="00D100BE"/>
    <w:rPr>
      <w:rFonts w:ascii="方正小标宋_GBK" w:eastAsia="方正小标宋_GBK" w:hAnsi="方正小标宋_GBK" w:cs="方正小标宋_GBK"/>
    </w:rPr>
  </w:style>
  <w:style w:type="paragraph" w:customStyle="1" w:styleId="1">
    <w:name w:val="单元格样式1"/>
    <w:basedOn w:val="a"/>
    <w:qFormat/>
    <w:rsid w:val="00D100BE"/>
    <w:pPr>
      <w:jc w:val="center"/>
    </w:pPr>
    <w:rPr>
      <w:rFonts w:ascii="方正书宋_GBK" w:eastAsia="方正书宋_GBK" w:hAnsi="方正书宋_GBK" w:cs="方正书宋_GBK"/>
      <w:b/>
      <w:sz w:val="21"/>
    </w:rPr>
  </w:style>
  <w:style w:type="paragraph" w:customStyle="1" w:styleId="4">
    <w:name w:val="单元格样式4"/>
    <w:basedOn w:val="a"/>
    <w:qFormat/>
    <w:rsid w:val="00D100BE"/>
    <w:pPr>
      <w:jc w:val="right"/>
    </w:pPr>
    <w:rPr>
      <w:rFonts w:ascii="方正书宋_GBK" w:eastAsia="方正书宋_GBK" w:hAnsi="方正书宋_GBK" w:cs="方正书宋_GBK"/>
      <w:sz w:val="21"/>
    </w:rPr>
  </w:style>
  <w:style w:type="paragraph" w:customStyle="1" w:styleId="2">
    <w:name w:val="单元格样式2"/>
    <w:basedOn w:val="a"/>
    <w:qFormat/>
    <w:rsid w:val="00D100BE"/>
    <w:rPr>
      <w:rFonts w:ascii="方正书宋_GBK" w:eastAsia="方正书宋_GBK" w:hAnsi="方正书宋_GBK" w:cs="方正书宋_GBK"/>
      <w:sz w:val="21"/>
    </w:rPr>
  </w:style>
  <w:style w:type="paragraph" w:customStyle="1" w:styleId="3">
    <w:name w:val="单元格样式3"/>
    <w:basedOn w:val="a"/>
    <w:qFormat/>
    <w:rsid w:val="00D100BE"/>
    <w:pPr>
      <w:jc w:val="center"/>
    </w:pPr>
    <w:rPr>
      <w:rFonts w:ascii="方正书宋_GBK" w:eastAsia="方正书宋_GBK" w:hAnsi="方正书宋_GBK" w:cs="方正书宋_GBK"/>
      <w:sz w:val="21"/>
    </w:rPr>
  </w:style>
  <w:style w:type="paragraph" w:customStyle="1" w:styleId="6">
    <w:name w:val="单元格样式6"/>
    <w:basedOn w:val="a"/>
    <w:qFormat/>
    <w:rsid w:val="00D100BE"/>
    <w:pPr>
      <w:jc w:val="center"/>
    </w:pPr>
    <w:rPr>
      <w:rFonts w:ascii="方正书宋_GBK" w:eastAsia="方正书宋_GBK" w:hAnsi="方正书宋_GBK" w:cs="方正书宋_GBK"/>
      <w:b/>
      <w:sz w:val="21"/>
    </w:rPr>
  </w:style>
  <w:style w:type="paragraph" w:customStyle="1" w:styleId="7">
    <w:name w:val="单元格样式7"/>
    <w:basedOn w:val="a"/>
    <w:qFormat/>
    <w:rsid w:val="00D100BE"/>
    <w:pPr>
      <w:jc w:val="right"/>
    </w:pPr>
    <w:rPr>
      <w:rFonts w:ascii="方正书宋_GBK" w:eastAsia="方正书宋_GBK" w:hAnsi="方正书宋_GBK" w:cs="方正书宋_GBK"/>
      <w:b/>
      <w:sz w:val="21"/>
    </w:rPr>
  </w:style>
  <w:style w:type="paragraph" w:customStyle="1" w:styleId="5">
    <w:name w:val="单元格样式5"/>
    <w:basedOn w:val="a"/>
    <w:qFormat/>
    <w:rsid w:val="00D100BE"/>
    <w:rPr>
      <w:rFonts w:ascii="方正书宋_GBK" w:eastAsia="方正书宋_GBK" w:hAnsi="方正书宋_GBK" w:cs="方正书宋_GBK"/>
      <w:b/>
      <w:sz w:val="21"/>
    </w:rPr>
  </w:style>
  <w:style w:type="paragraph" w:customStyle="1" w:styleId="-">
    <w:name w:val="插入文本样式-插入单位职责文件"/>
    <w:basedOn w:val="a"/>
    <w:qFormat/>
    <w:rsid w:val="00D100BE"/>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D100BE"/>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D100BE"/>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D100BE"/>
    <w:pPr>
      <w:spacing w:line="500" w:lineRule="exact"/>
      <w:ind w:firstLine="560"/>
    </w:pPr>
    <w:rPr>
      <w:rFonts w:eastAsia="方正仿宋_GBK"/>
      <w:sz w:val="28"/>
    </w:rPr>
  </w:style>
  <w:style w:type="paragraph" w:customStyle="1" w:styleId="23">
    <w:name w:val="单元格样式23"/>
    <w:basedOn w:val="a"/>
    <w:qFormat/>
    <w:rsid w:val="00D100BE"/>
    <w:pPr>
      <w:jc w:val="right"/>
    </w:pPr>
    <w:rPr>
      <w:rFonts w:ascii="方正书宋_GBK" w:eastAsia="方正书宋_GBK" w:hAnsi="方正书宋_GBK" w:cs="方正书宋_GBK"/>
    </w:rPr>
  </w:style>
  <w:style w:type="paragraph" w:styleId="40">
    <w:name w:val="toc 4"/>
    <w:basedOn w:val="a"/>
    <w:qFormat/>
    <w:rsid w:val="00D100BE"/>
    <w:pPr>
      <w:ind w:left="720"/>
    </w:pPr>
  </w:style>
  <w:style w:type="paragraph" w:styleId="10">
    <w:name w:val="toc 1"/>
    <w:basedOn w:val="a"/>
    <w:qFormat/>
    <w:rsid w:val="00D100BE"/>
    <w:pPr>
      <w:spacing w:before="120"/>
      <w:ind w:firstLine="560"/>
    </w:pPr>
    <w:rPr>
      <w:rFonts w:eastAsia="方正仿宋_GBK"/>
      <w:color w:val="000000"/>
      <w:sz w:val="28"/>
    </w:rPr>
  </w:style>
  <w:style w:type="paragraph" w:styleId="a4">
    <w:name w:val="header"/>
    <w:basedOn w:val="a"/>
    <w:link w:val="Char"/>
    <w:uiPriority w:val="99"/>
    <w:unhideWhenUsed/>
    <w:rsid w:val="00D100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00BE"/>
    <w:rPr>
      <w:rFonts w:ascii="Times New Roman" w:eastAsia="Times New Roman" w:hAnsi="Times New Roman" w:cs="Times New Roman"/>
      <w:kern w:val="0"/>
      <w:sz w:val="18"/>
      <w:szCs w:val="18"/>
      <w:lang w:eastAsia="uk-UA"/>
    </w:rPr>
  </w:style>
  <w:style w:type="paragraph" w:styleId="a5">
    <w:name w:val="footer"/>
    <w:basedOn w:val="a"/>
    <w:link w:val="Char0"/>
    <w:uiPriority w:val="99"/>
    <w:unhideWhenUsed/>
    <w:rsid w:val="00D100BE"/>
    <w:pPr>
      <w:tabs>
        <w:tab w:val="center" w:pos="4153"/>
        <w:tab w:val="right" w:pos="8306"/>
      </w:tabs>
      <w:snapToGrid w:val="0"/>
    </w:pPr>
    <w:rPr>
      <w:sz w:val="18"/>
      <w:szCs w:val="18"/>
    </w:rPr>
  </w:style>
  <w:style w:type="character" w:customStyle="1" w:styleId="Char0">
    <w:name w:val="页脚 Char"/>
    <w:basedOn w:val="a0"/>
    <w:link w:val="a5"/>
    <w:uiPriority w:val="99"/>
    <w:rsid w:val="00D100BE"/>
    <w:rPr>
      <w:rFonts w:ascii="Times New Roman" w:eastAsia="Times New Roman" w:hAnsi="Times New Roman" w:cs="Times New Roman"/>
      <w:kern w:val="0"/>
      <w:sz w:val="18"/>
      <w:szCs w:val="18"/>
      <w:lang w:eastAsia="uk-UA"/>
    </w:rPr>
  </w:style>
  <w:style w:type="paragraph" w:styleId="a6">
    <w:name w:val="Balloon Text"/>
    <w:basedOn w:val="a"/>
    <w:link w:val="Char1"/>
    <w:uiPriority w:val="99"/>
    <w:semiHidden/>
    <w:unhideWhenUsed/>
    <w:rsid w:val="008A0F23"/>
    <w:rPr>
      <w:sz w:val="18"/>
      <w:szCs w:val="18"/>
    </w:rPr>
  </w:style>
  <w:style w:type="character" w:customStyle="1" w:styleId="Char1">
    <w:name w:val="批注框文本 Char"/>
    <w:basedOn w:val="a0"/>
    <w:link w:val="a6"/>
    <w:uiPriority w:val="99"/>
    <w:semiHidden/>
    <w:rsid w:val="008A0F23"/>
    <w:rPr>
      <w:rFonts w:ascii="Times New Roman" w:eastAsia="Times New Roman" w:hAnsi="Times New Roman" w:cs="Times New Roman"/>
      <w:kern w:val="0"/>
      <w:sz w:val="18"/>
      <w:szCs w:val="18"/>
      <w:lang w:eastAsia="uk-UA"/>
    </w:rPr>
  </w:style>
</w:styles>
</file>

<file path=word/webSettings.xml><?xml version="1.0" encoding="utf-8"?>
<w:webSettings xmlns:r="http://schemas.openxmlformats.org/officeDocument/2006/relationships" xmlns:w="http://schemas.openxmlformats.org/wordprocessingml/2006/main">
  <w:divs>
    <w:div w:id="32464501">
      <w:bodyDiv w:val="1"/>
      <w:marLeft w:val="0"/>
      <w:marRight w:val="0"/>
      <w:marTop w:val="0"/>
      <w:marBottom w:val="0"/>
      <w:divBdr>
        <w:top w:val="none" w:sz="0" w:space="0" w:color="auto"/>
        <w:left w:val="none" w:sz="0" w:space="0" w:color="auto"/>
        <w:bottom w:val="none" w:sz="0" w:space="0" w:color="auto"/>
        <w:right w:val="none" w:sz="0" w:space="0" w:color="auto"/>
      </w:divBdr>
    </w:div>
    <w:div w:id="128783802">
      <w:bodyDiv w:val="1"/>
      <w:marLeft w:val="0"/>
      <w:marRight w:val="0"/>
      <w:marTop w:val="0"/>
      <w:marBottom w:val="0"/>
      <w:divBdr>
        <w:top w:val="none" w:sz="0" w:space="0" w:color="auto"/>
        <w:left w:val="none" w:sz="0" w:space="0" w:color="auto"/>
        <w:bottom w:val="none" w:sz="0" w:space="0" w:color="auto"/>
        <w:right w:val="none" w:sz="0" w:space="0" w:color="auto"/>
      </w:divBdr>
    </w:div>
    <w:div w:id="215237715">
      <w:bodyDiv w:val="1"/>
      <w:marLeft w:val="0"/>
      <w:marRight w:val="0"/>
      <w:marTop w:val="0"/>
      <w:marBottom w:val="0"/>
      <w:divBdr>
        <w:top w:val="none" w:sz="0" w:space="0" w:color="auto"/>
        <w:left w:val="none" w:sz="0" w:space="0" w:color="auto"/>
        <w:bottom w:val="none" w:sz="0" w:space="0" w:color="auto"/>
        <w:right w:val="none" w:sz="0" w:space="0" w:color="auto"/>
      </w:divBdr>
    </w:div>
    <w:div w:id="750391443">
      <w:bodyDiv w:val="1"/>
      <w:marLeft w:val="0"/>
      <w:marRight w:val="0"/>
      <w:marTop w:val="0"/>
      <w:marBottom w:val="0"/>
      <w:divBdr>
        <w:top w:val="none" w:sz="0" w:space="0" w:color="auto"/>
        <w:left w:val="none" w:sz="0" w:space="0" w:color="auto"/>
        <w:bottom w:val="none" w:sz="0" w:space="0" w:color="auto"/>
        <w:right w:val="none" w:sz="0" w:space="0" w:color="auto"/>
      </w:divBdr>
    </w:div>
    <w:div w:id="893546883">
      <w:bodyDiv w:val="1"/>
      <w:marLeft w:val="0"/>
      <w:marRight w:val="0"/>
      <w:marTop w:val="0"/>
      <w:marBottom w:val="0"/>
      <w:divBdr>
        <w:top w:val="none" w:sz="0" w:space="0" w:color="auto"/>
        <w:left w:val="none" w:sz="0" w:space="0" w:color="auto"/>
        <w:bottom w:val="none" w:sz="0" w:space="0" w:color="auto"/>
        <w:right w:val="none" w:sz="0" w:space="0" w:color="auto"/>
      </w:divBdr>
    </w:div>
    <w:div w:id="952250139">
      <w:bodyDiv w:val="1"/>
      <w:marLeft w:val="0"/>
      <w:marRight w:val="0"/>
      <w:marTop w:val="0"/>
      <w:marBottom w:val="0"/>
      <w:divBdr>
        <w:top w:val="none" w:sz="0" w:space="0" w:color="auto"/>
        <w:left w:val="none" w:sz="0" w:space="0" w:color="auto"/>
        <w:bottom w:val="none" w:sz="0" w:space="0" w:color="auto"/>
        <w:right w:val="none" w:sz="0" w:space="0" w:color="auto"/>
      </w:divBdr>
    </w:div>
    <w:div w:id="1045179927">
      <w:bodyDiv w:val="1"/>
      <w:marLeft w:val="0"/>
      <w:marRight w:val="0"/>
      <w:marTop w:val="0"/>
      <w:marBottom w:val="0"/>
      <w:divBdr>
        <w:top w:val="none" w:sz="0" w:space="0" w:color="auto"/>
        <w:left w:val="none" w:sz="0" w:space="0" w:color="auto"/>
        <w:bottom w:val="none" w:sz="0" w:space="0" w:color="auto"/>
        <w:right w:val="none" w:sz="0" w:space="0" w:color="auto"/>
      </w:divBdr>
    </w:div>
    <w:div w:id="1249924872">
      <w:bodyDiv w:val="1"/>
      <w:marLeft w:val="0"/>
      <w:marRight w:val="0"/>
      <w:marTop w:val="0"/>
      <w:marBottom w:val="0"/>
      <w:divBdr>
        <w:top w:val="none" w:sz="0" w:space="0" w:color="auto"/>
        <w:left w:val="none" w:sz="0" w:space="0" w:color="auto"/>
        <w:bottom w:val="none" w:sz="0" w:space="0" w:color="auto"/>
        <w:right w:val="none" w:sz="0" w:space="0" w:color="auto"/>
      </w:divBdr>
    </w:div>
    <w:div w:id="1333144519">
      <w:bodyDiv w:val="1"/>
      <w:marLeft w:val="0"/>
      <w:marRight w:val="0"/>
      <w:marTop w:val="0"/>
      <w:marBottom w:val="0"/>
      <w:divBdr>
        <w:top w:val="none" w:sz="0" w:space="0" w:color="auto"/>
        <w:left w:val="none" w:sz="0" w:space="0" w:color="auto"/>
        <w:bottom w:val="none" w:sz="0" w:space="0" w:color="auto"/>
        <w:right w:val="none" w:sz="0" w:space="0" w:color="auto"/>
      </w:divBdr>
    </w:div>
    <w:div w:id="1703281471">
      <w:bodyDiv w:val="1"/>
      <w:marLeft w:val="0"/>
      <w:marRight w:val="0"/>
      <w:marTop w:val="0"/>
      <w:marBottom w:val="0"/>
      <w:divBdr>
        <w:top w:val="none" w:sz="0" w:space="0" w:color="auto"/>
        <w:left w:val="none" w:sz="0" w:space="0" w:color="auto"/>
        <w:bottom w:val="none" w:sz="0" w:space="0" w:color="auto"/>
        <w:right w:val="none" w:sz="0" w:space="0" w:color="auto"/>
      </w:divBdr>
    </w:div>
    <w:div w:id="1838228308">
      <w:bodyDiv w:val="1"/>
      <w:marLeft w:val="0"/>
      <w:marRight w:val="0"/>
      <w:marTop w:val="0"/>
      <w:marBottom w:val="0"/>
      <w:divBdr>
        <w:top w:val="none" w:sz="0" w:space="0" w:color="auto"/>
        <w:left w:val="none" w:sz="0" w:space="0" w:color="auto"/>
        <w:bottom w:val="none" w:sz="0" w:space="0" w:color="auto"/>
        <w:right w:val="none" w:sz="0" w:space="0" w:color="auto"/>
      </w:divBdr>
    </w:div>
    <w:div w:id="19205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00"/>
    <w:family w:val="auto"/>
    <w:pitch w:val="default"/>
    <w:sig w:usb0="00000000" w:usb1="00000000" w:usb2="00000000" w:usb3="00000000" w:csb0="00040001" w:csb1="00000000"/>
  </w:font>
  <w:font w:name="方正仿宋_GBK">
    <w:altName w:val="Arial Unicode MS"/>
    <w:charset w:val="86"/>
    <w:family w:val="auto"/>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4527"/>
    <w:rsid w:val="005E78A2"/>
    <w:rsid w:val="006845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EB0A0148E4CA3974CA461A9FC5CA3">
    <w:name w:val="F36EB0A0148E4CA3974CA461A9FC5CA3"/>
    <w:rsid w:val="0068452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40</Pages>
  <Words>2268</Words>
  <Characters>12932</Characters>
  <Application>Microsoft Office Word</Application>
  <DocSecurity>0</DocSecurity>
  <Lines>107</Lines>
  <Paragraphs>30</Paragraphs>
  <ScaleCrop>false</ScaleCrop>
  <Company>china</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2024-02-23T07:34:00Z</cp:lastPrinted>
  <dcterms:created xsi:type="dcterms:W3CDTF">2024-02-23T06:07:00Z</dcterms:created>
  <dcterms:modified xsi:type="dcterms:W3CDTF">2024-02-23T07:59:00Z</dcterms:modified>
</cp:coreProperties>
</file>